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AB65" w14:textId="7142755E" w:rsidR="00A61910" w:rsidRPr="00091262" w:rsidRDefault="0031548B" w:rsidP="00D4253D">
      <w:pPr>
        <w:spacing w:beforeLines="50" w:before="156" w:afterLines="50" w:after="156" w:line="4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R</w:t>
      </w:r>
      <w:r w:rsidR="00A61910" w:rsidRPr="00091262">
        <w:rPr>
          <w:rFonts w:ascii="黑体" w:eastAsia="黑体" w:hAnsi="黑体" w:hint="eastAsia"/>
          <w:b/>
          <w:bCs/>
          <w:sz w:val="36"/>
          <w:szCs w:val="36"/>
        </w:rPr>
        <w:t>图书馆2</w:t>
      </w:r>
      <w:r w:rsidR="00A61910" w:rsidRPr="00091262">
        <w:rPr>
          <w:rFonts w:ascii="黑体" w:eastAsia="黑体" w:hAnsi="黑体"/>
          <w:b/>
          <w:bCs/>
          <w:sz w:val="36"/>
          <w:szCs w:val="36"/>
        </w:rPr>
        <w:t>022</w:t>
      </w:r>
      <w:r w:rsidR="00A61910" w:rsidRPr="00091262">
        <w:rPr>
          <w:rFonts w:ascii="黑体" w:eastAsia="黑体" w:hAnsi="黑体" w:hint="eastAsia"/>
          <w:b/>
          <w:bCs/>
          <w:sz w:val="36"/>
          <w:szCs w:val="36"/>
        </w:rPr>
        <w:t>年工作总结</w:t>
      </w:r>
      <w:r w:rsidR="00770FCC">
        <w:rPr>
          <w:rFonts w:ascii="黑体" w:eastAsia="黑体" w:hAnsi="黑体" w:hint="eastAsia"/>
          <w:b/>
          <w:bCs/>
          <w:sz w:val="36"/>
          <w:szCs w:val="36"/>
        </w:rPr>
        <w:t>示</w:t>
      </w:r>
      <w:r w:rsidR="008B5C08">
        <w:rPr>
          <w:rFonts w:ascii="黑体" w:eastAsia="黑体" w:hAnsi="黑体" w:hint="eastAsia"/>
          <w:b/>
          <w:bCs/>
          <w:sz w:val="36"/>
          <w:szCs w:val="36"/>
        </w:rPr>
        <w:t>例</w:t>
      </w:r>
    </w:p>
    <w:p w14:paraId="4FD9CB5D" w14:textId="6280524B" w:rsidR="000C20F4" w:rsidRPr="001731AA" w:rsidRDefault="00770FCC" w:rsidP="000C20F4">
      <w:pPr>
        <w:widowControl/>
        <w:spacing w:line="480" w:lineRule="exact"/>
        <w:ind w:firstLineChars="200" w:firstLine="300"/>
        <w:jc w:val="center"/>
        <w:rPr>
          <w:rFonts w:ascii="仿宋_GB2312" w:eastAsia="仿宋_GB2312" w:hAnsi="微软雅黑" w:cs="宋体"/>
          <w:bCs/>
          <w:color w:val="0070C0"/>
          <w:kern w:val="0"/>
          <w:sz w:val="15"/>
          <w:szCs w:val="15"/>
        </w:rPr>
      </w:pPr>
      <w:r w:rsidRPr="001731AA">
        <w:rPr>
          <w:rFonts w:ascii="仿宋_GB2312" w:eastAsia="仿宋_GB2312" w:hAnsi="微软雅黑" w:cs="宋体" w:hint="eastAsia"/>
          <w:bCs/>
          <w:color w:val="0070C0"/>
          <w:kern w:val="0"/>
          <w:sz w:val="15"/>
          <w:szCs w:val="15"/>
          <w:highlight w:val="yellow"/>
        </w:rPr>
        <w:t>（</w:t>
      </w:r>
      <w:r w:rsidR="001731AA" w:rsidRPr="001731AA">
        <w:rPr>
          <w:rFonts w:ascii="仿宋_GB2312" w:eastAsia="仿宋_GB2312" w:hAnsi="微软雅黑" w:cs="宋体" w:hint="eastAsia"/>
          <w:bCs/>
          <w:color w:val="0070C0"/>
          <w:kern w:val="0"/>
          <w:sz w:val="15"/>
          <w:szCs w:val="15"/>
          <w:highlight w:val="yellow"/>
        </w:rPr>
        <w:t>特别</w:t>
      </w:r>
      <w:r w:rsidRPr="001731AA">
        <w:rPr>
          <w:rFonts w:ascii="仿宋_GB2312" w:eastAsia="仿宋_GB2312" w:hAnsi="微软雅黑" w:cs="宋体" w:hint="eastAsia"/>
          <w:bCs/>
          <w:color w:val="0070C0"/>
          <w:kern w:val="0"/>
          <w:sz w:val="15"/>
          <w:szCs w:val="15"/>
          <w:highlight w:val="yellow"/>
        </w:rPr>
        <w:t>说明：示例</w:t>
      </w:r>
      <w:r w:rsidR="0031548B">
        <w:rPr>
          <w:rFonts w:ascii="仿宋_GB2312" w:eastAsia="仿宋_GB2312" w:hAnsi="微软雅黑" w:cs="宋体" w:hint="eastAsia"/>
          <w:bCs/>
          <w:color w:val="0070C0"/>
          <w:kern w:val="0"/>
          <w:sz w:val="15"/>
          <w:szCs w:val="15"/>
          <w:highlight w:val="yellow"/>
        </w:rPr>
        <w:t>参考了现实中图书馆工作实践的可能内容，但具体数据为自编数据</w:t>
      </w:r>
      <w:r w:rsidRPr="001731AA">
        <w:rPr>
          <w:rFonts w:ascii="仿宋_GB2312" w:eastAsia="仿宋_GB2312" w:hAnsi="微软雅黑" w:cs="宋体" w:hint="eastAsia"/>
          <w:bCs/>
          <w:color w:val="0070C0"/>
          <w:kern w:val="0"/>
          <w:sz w:val="15"/>
          <w:szCs w:val="15"/>
          <w:highlight w:val="yellow"/>
        </w:rPr>
        <w:t>）</w:t>
      </w:r>
    </w:p>
    <w:p w14:paraId="2A55E18D" w14:textId="77777777" w:rsidR="007B3EF2" w:rsidRPr="00611CFD" w:rsidRDefault="007B3EF2" w:rsidP="000C20F4">
      <w:pPr>
        <w:widowControl/>
        <w:spacing w:line="480" w:lineRule="exact"/>
        <w:ind w:firstLineChars="200" w:firstLine="300"/>
        <w:jc w:val="center"/>
        <w:rPr>
          <w:rFonts w:ascii="仿宋_GB2312" w:eastAsia="仿宋_GB2312" w:hAnsi="微软雅黑" w:cs="宋体"/>
          <w:bCs/>
          <w:color w:val="FF0000"/>
          <w:kern w:val="0"/>
          <w:sz w:val="15"/>
          <w:szCs w:val="15"/>
        </w:rPr>
      </w:pPr>
    </w:p>
    <w:p w14:paraId="6C5F4B68" w14:textId="3EC8031A" w:rsidR="00A61910" w:rsidRPr="00611CFD" w:rsidRDefault="00C02776" w:rsidP="007B3EF2">
      <w:pPr>
        <w:spacing w:line="360" w:lineRule="exact"/>
        <w:ind w:firstLineChars="200" w:firstLine="420"/>
        <w:rPr>
          <w:rFonts w:ascii="仿宋_GB2312" w:eastAsia="仿宋_GB2312" w:hAnsi="仿宋"/>
          <w:szCs w:val="21"/>
        </w:rPr>
      </w:pPr>
      <w:r w:rsidRPr="00611CFD">
        <w:rPr>
          <w:rFonts w:ascii="仿宋_GB2312" w:eastAsia="仿宋_GB2312" w:hAnsi="仿宋" w:hint="eastAsia"/>
          <w:szCs w:val="21"/>
        </w:rPr>
        <w:t>在学校党委和行政的正确领导下，结合图书馆“十四五”规划</w:t>
      </w:r>
      <w:r w:rsidR="00D4253D" w:rsidRPr="00611CFD">
        <w:rPr>
          <w:rFonts w:ascii="仿宋_GB2312" w:eastAsia="仿宋_GB2312" w:hAnsi="仿宋" w:hint="eastAsia"/>
          <w:szCs w:val="21"/>
        </w:rPr>
        <w:t>和年度计划</w:t>
      </w:r>
      <w:r w:rsidR="008B5C08" w:rsidRPr="00611CFD">
        <w:rPr>
          <w:rFonts w:ascii="仿宋_GB2312" w:eastAsia="仿宋_GB2312" w:hAnsi="仿宋" w:hint="eastAsia"/>
          <w:szCs w:val="21"/>
        </w:rPr>
        <w:t>拟定的</w:t>
      </w:r>
      <w:r w:rsidR="008B5C08" w:rsidRPr="00611CFD">
        <w:rPr>
          <w:rFonts w:ascii="仿宋_GB2312" w:eastAsia="仿宋_GB2312" w:hAnsi="仿宋" w:hint="eastAsia"/>
          <w:color w:val="FF0000"/>
          <w:szCs w:val="21"/>
        </w:rPr>
        <w:t>服务方向</w:t>
      </w:r>
      <w:r w:rsidRPr="00611CFD">
        <w:rPr>
          <w:rFonts w:ascii="仿宋_GB2312" w:eastAsia="仿宋_GB2312" w:hAnsi="仿宋" w:hint="eastAsia"/>
          <w:szCs w:val="21"/>
        </w:rPr>
        <w:t>，</w:t>
      </w:r>
      <w:r w:rsidR="008B5C08" w:rsidRPr="00611CFD">
        <w:rPr>
          <w:rFonts w:ascii="仿宋_GB2312" w:eastAsia="仿宋_GB2312" w:hAnsi="仿宋" w:hint="eastAsia"/>
          <w:szCs w:val="21"/>
        </w:rPr>
        <w:t>坚持“以馆员为依托，以用户为中心”的</w:t>
      </w:r>
      <w:r w:rsidR="008B5C08" w:rsidRPr="00611CFD">
        <w:rPr>
          <w:rFonts w:ascii="仿宋_GB2312" w:eastAsia="仿宋_GB2312" w:hAnsi="仿宋" w:hint="eastAsia"/>
          <w:color w:val="FF0000"/>
          <w:szCs w:val="21"/>
        </w:rPr>
        <w:t>服务理念</w:t>
      </w:r>
      <w:r w:rsidR="008B5C08" w:rsidRPr="00611CFD">
        <w:rPr>
          <w:rFonts w:ascii="仿宋_GB2312" w:eastAsia="仿宋_GB2312" w:hAnsi="仿宋" w:hint="eastAsia"/>
          <w:szCs w:val="21"/>
        </w:rPr>
        <w:t>，</w:t>
      </w:r>
      <w:r w:rsidR="003C7305" w:rsidRPr="00611CFD">
        <w:rPr>
          <w:rFonts w:ascii="仿宋_GB2312" w:eastAsia="仿宋_GB2312" w:hAnsi="仿宋" w:hint="eastAsia"/>
          <w:szCs w:val="21"/>
        </w:rPr>
        <w:t>坚定信心，</w:t>
      </w:r>
      <w:r w:rsidR="00B94849">
        <w:rPr>
          <w:rFonts w:ascii="仿宋_GB2312" w:eastAsia="仿宋_GB2312" w:hAnsi="仿宋" w:hint="eastAsia"/>
          <w:szCs w:val="21"/>
        </w:rPr>
        <w:t>努力</w:t>
      </w:r>
      <w:r w:rsidR="00B94849">
        <w:rPr>
          <w:rFonts w:ascii="仿宋_GB2312" w:eastAsia="仿宋_GB2312" w:hAnsi="仿宋" w:hint="eastAsia"/>
          <w:szCs w:val="21"/>
        </w:rPr>
        <w:t>奋进</w:t>
      </w:r>
      <w:r w:rsidR="00B94849">
        <w:rPr>
          <w:rFonts w:ascii="仿宋_GB2312" w:eastAsia="仿宋_GB2312" w:hAnsi="仿宋" w:hint="eastAsia"/>
          <w:szCs w:val="21"/>
        </w:rPr>
        <w:t>，</w:t>
      </w:r>
      <w:r w:rsidRPr="00611CFD">
        <w:rPr>
          <w:rFonts w:ascii="仿宋_GB2312" w:eastAsia="仿宋_GB2312" w:hAnsi="仿宋" w:hint="eastAsia"/>
          <w:szCs w:val="21"/>
        </w:rPr>
        <w:t>不断推动图书馆</w:t>
      </w:r>
      <w:r w:rsidR="00B94849">
        <w:rPr>
          <w:rFonts w:ascii="仿宋_GB2312" w:eastAsia="仿宋_GB2312" w:hAnsi="仿宋" w:hint="eastAsia"/>
          <w:szCs w:val="21"/>
        </w:rPr>
        <w:t>办馆水平提高，努力提升图书馆服务质量和影响力。具体工作总结如下</w:t>
      </w:r>
      <w:r w:rsidR="00A61910" w:rsidRPr="00611CFD">
        <w:rPr>
          <w:rFonts w:ascii="仿宋_GB2312" w:eastAsia="仿宋_GB2312" w:hAnsi="微软雅黑" w:cs="宋体" w:hint="eastAsia"/>
          <w:bCs/>
          <w:kern w:val="0"/>
          <w:szCs w:val="21"/>
        </w:rPr>
        <w:t>：</w:t>
      </w:r>
    </w:p>
    <w:p w14:paraId="1EDCCF97" w14:textId="6A562817" w:rsidR="00A61910" w:rsidRPr="00611CFD" w:rsidRDefault="00C02776" w:rsidP="00B634C2">
      <w:pPr>
        <w:widowControl/>
        <w:spacing w:beforeLines="50" w:before="156" w:afterLines="50" w:after="156"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kern w:val="0"/>
          <w:szCs w:val="21"/>
        </w:rPr>
        <w:t>一、</w:t>
      </w:r>
      <w:r w:rsidR="00A61910" w:rsidRPr="00611CFD">
        <w:rPr>
          <w:rFonts w:ascii="仿宋_GB2312" w:eastAsia="仿宋_GB2312" w:hAnsi="微软雅黑" w:cs="宋体" w:hint="eastAsia"/>
          <w:b/>
          <w:kern w:val="0"/>
          <w:szCs w:val="21"/>
        </w:rPr>
        <w:t>党建</w:t>
      </w:r>
      <w:r w:rsidR="008B5C08" w:rsidRPr="00611CFD">
        <w:rPr>
          <w:rFonts w:ascii="仿宋_GB2312" w:eastAsia="仿宋_GB2312" w:hAnsi="微软雅黑" w:cs="宋体" w:hint="eastAsia"/>
          <w:b/>
          <w:kern w:val="0"/>
          <w:szCs w:val="21"/>
        </w:rPr>
        <w:t>引领</w:t>
      </w:r>
      <w:r w:rsidR="0008606D" w:rsidRPr="00611CFD">
        <w:rPr>
          <w:rFonts w:ascii="仿宋_GB2312" w:eastAsia="仿宋_GB2312" w:hAnsi="微软雅黑" w:cs="宋体" w:hint="eastAsia"/>
          <w:b/>
          <w:kern w:val="0"/>
          <w:szCs w:val="21"/>
        </w:rPr>
        <w:t>工作氛围</w:t>
      </w:r>
      <w:r w:rsidR="00EA601D" w:rsidRPr="00611CFD">
        <w:rPr>
          <w:rFonts w:ascii="仿宋_GB2312" w:eastAsia="仿宋_GB2312" w:hAnsi="微软雅黑" w:cs="宋体" w:hint="eastAsia"/>
          <w:b/>
          <w:kern w:val="0"/>
          <w:szCs w:val="21"/>
        </w:rPr>
        <w:t>优化</w:t>
      </w:r>
    </w:p>
    <w:p w14:paraId="195EBBBD" w14:textId="562B3679" w:rsidR="00765F59" w:rsidRPr="00611CFD" w:rsidRDefault="00B94849" w:rsidP="007B3EF2">
      <w:pPr>
        <w:spacing w:line="360" w:lineRule="exact"/>
        <w:ind w:firstLineChars="200" w:firstLine="42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本年度图书馆高度重视图书馆工作氛围优化，并以图书馆党建工作引领图书馆业务工作。坚定党的领导，</w:t>
      </w:r>
      <w:r w:rsidR="00A61910" w:rsidRPr="00611CFD">
        <w:rPr>
          <w:rFonts w:ascii="仿宋_GB2312" w:eastAsia="仿宋_GB2312" w:hAnsi="仿宋" w:hint="eastAsia"/>
          <w:szCs w:val="21"/>
        </w:rPr>
        <w:t>深入学习贯彻习近平新时代中国特色社会主义思想、党的二十大会</w:t>
      </w:r>
      <w:r>
        <w:rPr>
          <w:rFonts w:ascii="仿宋_GB2312" w:eastAsia="仿宋_GB2312" w:hAnsi="仿宋" w:hint="eastAsia"/>
          <w:szCs w:val="21"/>
        </w:rPr>
        <w:t>议</w:t>
      </w:r>
      <w:r w:rsidR="00A61910" w:rsidRPr="00611CFD">
        <w:rPr>
          <w:rFonts w:ascii="仿宋_GB2312" w:eastAsia="仿宋_GB2312" w:hAnsi="仿宋" w:hint="eastAsia"/>
          <w:szCs w:val="21"/>
        </w:rPr>
        <w:t>精神，</w:t>
      </w:r>
      <w:r w:rsidR="008B5C08" w:rsidRPr="00611CFD">
        <w:rPr>
          <w:rFonts w:ascii="仿宋_GB2312" w:eastAsia="仿宋_GB2312" w:hAnsi="仿宋" w:hint="eastAsia"/>
          <w:szCs w:val="21"/>
        </w:rPr>
        <w:t>图书馆</w:t>
      </w:r>
      <w:proofErr w:type="gramStart"/>
      <w:r w:rsidR="008B5C08" w:rsidRPr="00611CFD">
        <w:rPr>
          <w:rFonts w:ascii="仿宋_GB2312" w:eastAsia="仿宋_GB2312" w:hAnsi="仿宋" w:hint="eastAsia"/>
          <w:szCs w:val="21"/>
        </w:rPr>
        <w:t>微信公众号</w:t>
      </w:r>
      <w:proofErr w:type="gramEnd"/>
      <w:r w:rsidR="008B5C08" w:rsidRPr="00611CFD">
        <w:rPr>
          <w:rFonts w:ascii="仿宋_GB2312" w:eastAsia="仿宋_GB2312" w:hAnsi="仿宋" w:hint="eastAsia"/>
          <w:szCs w:val="21"/>
        </w:rPr>
        <w:t>连续四期专题推送全体支部党员学习交流成果</w:t>
      </w:r>
      <w:r>
        <w:rPr>
          <w:rFonts w:ascii="仿宋_GB2312" w:eastAsia="仿宋_GB2312" w:hAnsi="仿宋" w:hint="eastAsia"/>
          <w:szCs w:val="21"/>
        </w:rPr>
        <w:t>，</w:t>
      </w:r>
      <w:r w:rsidR="00EA601D" w:rsidRPr="00611CFD">
        <w:rPr>
          <w:rFonts w:ascii="仿宋_GB2312" w:eastAsia="仿宋_GB2312" w:hAnsi="仿宋" w:hint="eastAsia"/>
          <w:szCs w:val="21"/>
        </w:rPr>
        <w:t>发挥党员干部的先锋模范带头作用，组建图书馆党员先锋志愿服务</w:t>
      </w:r>
      <w:r>
        <w:rPr>
          <w:rFonts w:ascii="仿宋_GB2312" w:eastAsia="仿宋_GB2312" w:hAnsi="仿宋" w:hint="eastAsia"/>
          <w:szCs w:val="21"/>
        </w:rPr>
        <w:t>先锋</w:t>
      </w:r>
      <w:r w:rsidR="00EA601D" w:rsidRPr="00611CFD">
        <w:rPr>
          <w:rFonts w:ascii="仿宋_GB2312" w:eastAsia="仿宋_GB2312" w:hAnsi="仿宋" w:hint="eastAsia"/>
          <w:szCs w:val="21"/>
        </w:rPr>
        <w:t>队，</w:t>
      </w:r>
      <w:r>
        <w:rPr>
          <w:rFonts w:ascii="仿宋_GB2312" w:eastAsia="仿宋_GB2312" w:hAnsi="仿宋" w:hint="eastAsia"/>
          <w:szCs w:val="21"/>
        </w:rPr>
        <w:t>参加学校重大活动的志愿服务工作。</w:t>
      </w:r>
      <w:r w:rsidR="00765F59" w:rsidRPr="00611CFD">
        <w:rPr>
          <w:rFonts w:ascii="仿宋_GB2312" w:eastAsia="仿宋_GB2312" w:hAnsi="仿宋" w:hint="eastAsia"/>
          <w:szCs w:val="21"/>
        </w:rPr>
        <w:t>以项目建设青年圆桌会推进馆员交流与合作，</w:t>
      </w:r>
      <w:r w:rsidR="00EA601D" w:rsidRPr="00611CFD">
        <w:rPr>
          <w:rFonts w:ascii="仿宋_GB2312" w:eastAsia="仿宋_GB2312" w:hAnsi="仿宋" w:hint="eastAsia"/>
          <w:szCs w:val="21"/>
        </w:rPr>
        <w:t>以老启新，互帮互助，</w:t>
      </w:r>
      <w:r w:rsidR="00765F59" w:rsidRPr="00611CFD">
        <w:rPr>
          <w:rFonts w:ascii="仿宋_GB2312" w:eastAsia="仿宋_GB2312" w:hAnsi="仿宋" w:hint="eastAsia"/>
          <w:szCs w:val="21"/>
        </w:rPr>
        <w:t>图书馆工作氛围不断优化。</w:t>
      </w:r>
    </w:p>
    <w:p w14:paraId="5A6C9E3A" w14:textId="3C809ED9" w:rsidR="00A61910" w:rsidRPr="00611CFD" w:rsidRDefault="00765F59" w:rsidP="00B634C2">
      <w:pPr>
        <w:widowControl/>
        <w:spacing w:beforeLines="50" w:before="156" w:afterLines="50" w:after="156"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kern w:val="0"/>
          <w:szCs w:val="21"/>
        </w:rPr>
        <w:t>二</w:t>
      </w:r>
      <w:r w:rsidR="00CA37BC" w:rsidRPr="00611CFD">
        <w:rPr>
          <w:rFonts w:ascii="仿宋_GB2312" w:eastAsia="仿宋_GB2312" w:hAnsi="微软雅黑" w:cs="宋体" w:hint="eastAsia"/>
          <w:b/>
          <w:kern w:val="0"/>
          <w:szCs w:val="21"/>
        </w:rPr>
        <w:t>、</w:t>
      </w:r>
      <w:r w:rsidRPr="00611CFD">
        <w:rPr>
          <w:rFonts w:ascii="仿宋_GB2312" w:eastAsia="仿宋_GB2312" w:hAnsi="微软雅黑" w:cs="宋体" w:hint="eastAsia"/>
          <w:b/>
          <w:kern w:val="0"/>
          <w:szCs w:val="21"/>
        </w:rPr>
        <w:t>扎实推进图书馆</w:t>
      </w:r>
      <w:r w:rsidR="00CA37BC" w:rsidRPr="00611CFD">
        <w:rPr>
          <w:rFonts w:ascii="仿宋_GB2312" w:eastAsia="仿宋_GB2312" w:hAnsi="微软雅黑" w:cs="宋体" w:hint="eastAsia"/>
          <w:b/>
          <w:kern w:val="0"/>
          <w:szCs w:val="21"/>
        </w:rPr>
        <w:t>管理</w:t>
      </w:r>
      <w:r w:rsidRPr="00611CFD">
        <w:rPr>
          <w:rFonts w:ascii="仿宋_GB2312" w:eastAsia="仿宋_GB2312" w:hAnsi="微软雅黑" w:cs="宋体" w:hint="eastAsia"/>
          <w:b/>
          <w:kern w:val="0"/>
          <w:szCs w:val="21"/>
        </w:rPr>
        <w:t>和资源建设</w:t>
      </w:r>
      <w:r w:rsidR="0040475B" w:rsidRPr="00611CFD">
        <w:rPr>
          <w:rFonts w:ascii="仿宋_GB2312" w:eastAsia="仿宋_GB2312" w:hAnsi="微软雅黑" w:cs="宋体" w:hint="eastAsia"/>
          <w:b/>
          <w:kern w:val="0"/>
          <w:szCs w:val="21"/>
        </w:rPr>
        <w:t>与利用</w:t>
      </w:r>
      <w:r w:rsidR="00A61910" w:rsidRPr="00611CFD">
        <w:rPr>
          <w:rFonts w:ascii="仿宋_GB2312" w:eastAsia="仿宋_GB2312" w:hAnsi="微软雅黑" w:cs="宋体" w:hint="eastAsia"/>
          <w:b/>
          <w:kern w:val="0"/>
          <w:szCs w:val="21"/>
        </w:rPr>
        <w:t>工作</w:t>
      </w:r>
    </w:p>
    <w:p w14:paraId="78896AB9" w14:textId="1D7A44E7" w:rsidR="00E550B0" w:rsidRPr="00611CFD" w:rsidRDefault="00765F59" w:rsidP="007B3EF2">
      <w:pPr>
        <w:spacing w:line="360" w:lineRule="exact"/>
        <w:rPr>
          <w:rFonts w:ascii="仿宋_GB2312" w:eastAsia="仿宋_GB2312" w:hAnsi="微软雅黑" w:cs="宋体"/>
          <w:b/>
          <w:color w:val="FF0000"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（一）</w:t>
      </w:r>
      <w:r w:rsidR="00A61910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规章制度</w:t>
      </w:r>
      <w:r w:rsidR="00BF66F8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优化及管理</w:t>
      </w:r>
      <w:r w:rsidR="00A61910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的长效机制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建设</w:t>
      </w:r>
    </w:p>
    <w:p w14:paraId="13FF09F0" w14:textId="35E21807" w:rsidR="00A61910" w:rsidRPr="00611CFD" w:rsidRDefault="0040475B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依托图书馆十四五规划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，拟定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年度发展目标，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制定《</w:t>
      </w:r>
      <w:r w:rsidR="00B94849">
        <w:rPr>
          <w:rFonts w:ascii="仿宋_GB2312" w:eastAsia="仿宋_GB2312" w:hAnsi="微软雅黑" w:cs="宋体" w:hint="eastAsia"/>
          <w:bCs/>
          <w:kern w:val="0"/>
          <w:szCs w:val="21"/>
        </w:rPr>
        <w:t>图书馆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馆藏布局调整方案》，可满足至少五年的馆藏增长空间需求。</w:t>
      </w:r>
      <w:r w:rsidR="00E550B0" w:rsidRPr="00611CFD">
        <w:rPr>
          <w:rFonts w:ascii="仿宋_GB2312" w:eastAsia="仿宋_GB2312" w:hAnsi="微软雅黑" w:cs="宋体" w:hint="eastAsia"/>
          <w:bCs/>
          <w:kern w:val="0"/>
          <w:szCs w:val="21"/>
        </w:rPr>
        <w:t>修订了《图书馆经费使用》、《图书馆绩效管理办法》，</w:t>
      </w:r>
      <w:r w:rsidR="00342846" w:rsidRPr="00611CFD">
        <w:rPr>
          <w:rFonts w:ascii="仿宋_GB2312" w:eastAsia="仿宋_GB2312" w:hAnsi="微软雅黑" w:cs="宋体" w:hint="eastAsia"/>
          <w:bCs/>
          <w:kern w:val="0"/>
          <w:szCs w:val="21"/>
        </w:rPr>
        <w:t>新增</w:t>
      </w:r>
      <w:r w:rsidR="00E550B0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《数智阅览室》管理制度，</w:t>
      </w:r>
      <w:r w:rsidR="00A61910" w:rsidRPr="00611CFD">
        <w:rPr>
          <w:rFonts w:ascii="仿宋_GB2312" w:eastAsia="仿宋_GB2312" w:hAnsi="微软雅黑" w:cs="宋体" w:hint="eastAsia"/>
          <w:bCs/>
          <w:kern w:val="0"/>
          <w:szCs w:val="21"/>
        </w:rPr>
        <w:t>经党政联席会议</w:t>
      </w:r>
      <w:r w:rsidR="00E211EC" w:rsidRPr="00611CFD">
        <w:rPr>
          <w:rFonts w:ascii="仿宋_GB2312" w:eastAsia="仿宋_GB2312" w:hAnsi="微软雅黑" w:cs="宋体" w:hint="eastAsia"/>
          <w:bCs/>
          <w:kern w:val="0"/>
          <w:szCs w:val="21"/>
        </w:rPr>
        <w:t>审定</w:t>
      </w:r>
      <w:r w:rsidR="00A61910" w:rsidRPr="00611CFD">
        <w:rPr>
          <w:rFonts w:ascii="仿宋_GB2312" w:eastAsia="仿宋_GB2312" w:hAnsi="微软雅黑" w:cs="宋体" w:hint="eastAsia"/>
          <w:bCs/>
          <w:kern w:val="0"/>
          <w:szCs w:val="21"/>
        </w:rPr>
        <w:t>通过后汇编出台</w:t>
      </w:r>
      <w:r w:rsidR="00E550B0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。完善了图书馆固定资产申购、入库、清查、报废等管理工作流程，加强岗位工作督查，完成各类业务报告、业务数据统计、设备维护维修等工作，增强了管理的规范性和及时性</w:t>
      </w:r>
      <w:r w:rsidR="00A61910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</w:p>
    <w:p w14:paraId="53F217D3" w14:textId="0E6D018D" w:rsidR="0008606D" w:rsidRPr="00611CFD" w:rsidRDefault="00765F59" w:rsidP="007B3EF2">
      <w:pPr>
        <w:spacing w:line="360" w:lineRule="exact"/>
        <w:rPr>
          <w:rFonts w:ascii="仿宋_GB2312" w:eastAsia="仿宋_GB2312" w:hAnsi="微软雅黑" w:cs="宋体"/>
          <w:b/>
          <w:color w:val="FF0000"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（二）馆员队伍建设</w:t>
      </w:r>
    </w:p>
    <w:p w14:paraId="0658E8EC" w14:textId="66DC56C9" w:rsidR="000808F0" w:rsidRPr="00611CFD" w:rsidRDefault="00765F59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1、</w:t>
      </w:r>
      <w:r w:rsidR="000808F0" w:rsidRPr="00611CFD">
        <w:rPr>
          <w:rFonts w:ascii="仿宋_GB2312" w:eastAsia="仿宋_GB2312" w:hAnsi="微软雅黑" w:cs="宋体" w:hint="eastAsia"/>
          <w:bCs/>
          <w:kern w:val="0"/>
          <w:szCs w:val="21"/>
        </w:rPr>
        <w:t>本年度图书馆新进馆员</w:t>
      </w:r>
      <w:r w:rsidR="001731AA">
        <w:rPr>
          <w:rFonts w:ascii="仿宋_GB2312" w:eastAsia="仿宋_GB2312" w:hAnsi="微软雅黑" w:cs="宋体"/>
          <w:bCs/>
          <w:kern w:val="0"/>
          <w:szCs w:val="21"/>
        </w:rPr>
        <w:t>3</w:t>
      </w:r>
      <w:r w:rsidR="000808F0" w:rsidRPr="00611CFD">
        <w:rPr>
          <w:rFonts w:ascii="仿宋_GB2312" w:eastAsia="仿宋_GB2312" w:hAnsi="微软雅黑" w:cs="宋体" w:hint="eastAsia"/>
          <w:bCs/>
          <w:kern w:val="0"/>
          <w:szCs w:val="21"/>
        </w:rPr>
        <w:t>名，</w:t>
      </w:r>
      <w:r w:rsidR="00B94849">
        <w:rPr>
          <w:rFonts w:ascii="仿宋_GB2312" w:eastAsia="仿宋_GB2312" w:hAnsi="微软雅黑" w:cs="宋体" w:hint="eastAsia"/>
          <w:bCs/>
          <w:kern w:val="0"/>
          <w:szCs w:val="21"/>
        </w:rPr>
        <w:t>其中博士研究生1名，</w:t>
      </w:r>
      <w:r w:rsidR="000808F0" w:rsidRPr="00611CFD">
        <w:rPr>
          <w:rFonts w:ascii="仿宋_GB2312" w:eastAsia="仿宋_GB2312" w:hAnsi="微软雅黑" w:cs="宋体" w:hint="eastAsia"/>
          <w:bCs/>
          <w:kern w:val="0"/>
          <w:szCs w:val="21"/>
        </w:rPr>
        <w:t>硕士研究生</w:t>
      </w:r>
      <w:r w:rsidR="00B94849">
        <w:rPr>
          <w:rFonts w:ascii="仿宋_GB2312" w:eastAsia="仿宋_GB2312" w:hAnsi="微软雅黑" w:cs="宋体" w:hint="eastAsia"/>
          <w:bCs/>
          <w:kern w:val="0"/>
          <w:szCs w:val="21"/>
        </w:rPr>
        <w:t>2名，</w:t>
      </w:r>
      <w:r w:rsidR="00E211EC" w:rsidRPr="00611CFD">
        <w:rPr>
          <w:rFonts w:ascii="仿宋_GB2312" w:eastAsia="仿宋_GB2312" w:hAnsi="微软雅黑" w:cs="宋体" w:hint="eastAsia"/>
          <w:bCs/>
          <w:kern w:val="0"/>
          <w:szCs w:val="21"/>
        </w:rPr>
        <w:t>优化了馆员结构，为图书馆注入新的活力</w:t>
      </w:r>
      <w:r w:rsidR="000808F0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</w:p>
    <w:p w14:paraId="0786795A" w14:textId="25893058" w:rsidR="00765F59" w:rsidRPr="00611CFD" w:rsidRDefault="00765F59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/>
          <w:bCs/>
          <w:kern w:val="0"/>
          <w:szCs w:val="21"/>
        </w:rPr>
        <w:t>2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、新增中国图书馆学会图书馆统计与评价专业组委员</w:t>
      </w:r>
      <w:r w:rsidR="0031548B">
        <w:rPr>
          <w:rFonts w:ascii="仿宋_GB2312" w:eastAsia="仿宋_GB2312" w:hAnsi="微软雅黑" w:cs="宋体" w:hint="eastAsia"/>
          <w:bCs/>
          <w:kern w:val="0"/>
          <w:szCs w:val="21"/>
        </w:rPr>
        <w:t>1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名</w:t>
      </w:r>
      <w:r w:rsidR="001731AA">
        <w:rPr>
          <w:rFonts w:ascii="仿宋_GB2312" w:eastAsia="仿宋_GB2312" w:hAnsi="微软雅黑" w:cs="宋体" w:hint="eastAsia"/>
          <w:bCs/>
          <w:kern w:val="0"/>
          <w:szCs w:val="21"/>
        </w:rPr>
        <w:t>，新增江苏省3</w:t>
      </w:r>
      <w:r w:rsidR="001731AA">
        <w:rPr>
          <w:rFonts w:ascii="仿宋_GB2312" w:eastAsia="仿宋_GB2312" w:hAnsi="微软雅黑" w:cs="宋体"/>
          <w:bCs/>
          <w:kern w:val="0"/>
          <w:szCs w:val="21"/>
        </w:rPr>
        <w:t>33</w:t>
      </w:r>
      <w:r w:rsidR="001731AA">
        <w:rPr>
          <w:rFonts w:ascii="仿宋_GB2312" w:eastAsia="仿宋_GB2312" w:hAnsi="微软雅黑" w:cs="宋体" w:hint="eastAsia"/>
          <w:bCs/>
          <w:kern w:val="0"/>
          <w:szCs w:val="21"/>
        </w:rPr>
        <w:t>第二梯队人才称号的人员</w:t>
      </w:r>
      <w:r w:rsidR="0031548B">
        <w:rPr>
          <w:rFonts w:ascii="仿宋_GB2312" w:eastAsia="仿宋_GB2312" w:hAnsi="微软雅黑" w:cs="宋体" w:hint="eastAsia"/>
          <w:bCs/>
          <w:kern w:val="0"/>
          <w:szCs w:val="21"/>
        </w:rPr>
        <w:t>1</w:t>
      </w:r>
      <w:r w:rsidR="001731AA">
        <w:rPr>
          <w:rFonts w:ascii="仿宋_GB2312" w:eastAsia="仿宋_GB2312" w:hAnsi="微软雅黑" w:cs="宋体" w:hint="eastAsia"/>
          <w:bCs/>
          <w:kern w:val="0"/>
          <w:szCs w:val="21"/>
        </w:rPr>
        <w:t>名。</w:t>
      </w:r>
    </w:p>
    <w:p w14:paraId="10B8EA75" w14:textId="4F4FF301" w:rsidR="00765F59" w:rsidRPr="00611CFD" w:rsidRDefault="00765F59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3、组织馆员</w:t>
      </w:r>
      <w:r w:rsidR="00342846" w:rsidRPr="00611CFD">
        <w:rPr>
          <w:rFonts w:ascii="仿宋_GB2312" w:eastAsia="仿宋_GB2312" w:hAnsi="微软雅黑" w:cs="宋体" w:hint="eastAsia"/>
          <w:bCs/>
          <w:kern w:val="0"/>
          <w:szCs w:val="21"/>
        </w:rPr>
        <w:t>参加教育部高校图工委培训2人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次，</w:t>
      </w:r>
      <w:r w:rsidR="00342846" w:rsidRPr="00611CFD">
        <w:rPr>
          <w:rFonts w:ascii="仿宋_GB2312" w:eastAsia="仿宋_GB2312" w:hAnsi="微软雅黑" w:cs="宋体" w:hint="eastAsia"/>
          <w:bCs/>
          <w:kern w:val="0"/>
          <w:szCs w:val="21"/>
        </w:rPr>
        <w:t>参加江苏省高校图工委新进馆员和专业馆员培训4人次，支持图书馆馆员参加教育部高校图工委学术年会2人次，参加华东地区图书馆参考咨询工作会议</w:t>
      </w:r>
      <w:r w:rsidR="00342846" w:rsidRPr="00611CFD">
        <w:rPr>
          <w:rFonts w:ascii="仿宋_GB2312" w:eastAsia="仿宋_GB2312" w:hAnsi="微软雅黑" w:cs="宋体"/>
          <w:bCs/>
          <w:kern w:val="0"/>
          <w:szCs w:val="21"/>
        </w:rPr>
        <w:t>3</w:t>
      </w:r>
      <w:r w:rsidR="00342846" w:rsidRPr="00611CFD">
        <w:rPr>
          <w:rFonts w:ascii="仿宋_GB2312" w:eastAsia="仿宋_GB2312" w:hAnsi="微软雅黑" w:cs="宋体" w:hint="eastAsia"/>
          <w:bCs/>
          <w:kern w:val="0"/>
          <w:szCs w:val="21"/>
        </w:rPr>
        <w:t>人次，馆员知识素质和服务素质得到了提升。</w:t>
      </w:r>
    </w:p>
    <w:p w14:paraId="2AB1D960" w14:textId="7DA1AAB4" w:rsidR="00765F59" w:rsidRPr="00611CFD" w:rsidRDefault="00765F59" w:rsidP="007B3EF2">
      <w:pPr>
        <w:spacing w:line="360" w:lineRule="exact"/>
        <w:rPr>
          <w:rFonts w:ascii="仿宋_GB2312" w:eastAsia="仿宋_GB2312" w:hAnsi="微软雅黑" w:cs="宋体"/>
          <w:b/>
          <w:color w:val="FF0000"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（三）</w:t>
      </w:r>
      <w:r w:rsidR="0035082B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馆藏信息资源建设</w:t>
      </w:r>
    </w:p>
    <w:p w14:paraId="3E1EA4D1" w14:textId="00BCAAFB" w:rsidR="00BB2813" w:rsidRPr="00611CFD" w:rsidRDefault="00797295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1、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及时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完成文献资源</w:t>
      </w:r>
      <w:r w:rsidR="00BB2813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采购</w:t>
      </w:r>
      <w:r w:rsidR="00D84726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、</w:t>
      </w:r>
      <w:r w:rsidR="009C2A05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编目、典藏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的建设任务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  <w:r w:rsidR="00D84726" w:rsidRPr="00611CFD">
        <w:rPr>
          <w:rFonts w:ascii="仿宋_GB2312" w:eastAsia="仿宋_GB2312" w:hAnsi="微软雅黑" w:cs="宋体" w:hint="eastAsia"/>
          <w:bCs/>
          <w:kern w:val="0"/>
          <w:szCs w:val="21"/>
        </w:rPr>
        <w:t>其中</w:t>
      </w:r>
      <w:r w:rsidR="009C2A05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采</w:t>
      </w:r>
      <w:r w:rsidR="00BB2813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购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中文纸质图书</w:t>
      </w:r>
      <w:r w:rsidR="00D84726" w:rsidRPr="00611CFD">
        <w:rPr>
          <w:rFonts w:ascii="仿宋_GB2312" w:eastAsia="仿宋_GB2312" w:hAnsi="微软雅黑" w:cs="宋体"/>
          <w:bCs/>
          <w:kern w:val="0"/>
          <w:szCs w:val="21"/>
        </w:rPr>
        <w:t>2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.3万种</w:t>
      </w:r>
      <w:r w:rsidR="00D84726" w:rsidRPr="00611CFD">
        <w:rPr>
          <w:rFonts w:ascii="仿宋_GB2312" w:eastAsia="仿宋_GB2312" w:hAnsi="微软雅黑" w:cs="宋体"/>
          <w:bCs/>
          <w:kern w:val="0"/>
          <w:szCs w:val="21"/>
        </w:rPr>
        <w:t>3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.3万册</w:t>
      </w:r>
      <w:r w:rsidR="00D84726" w:rsidRPr="00611CFD">
        <w:rPr>
          <w:rFonts w:ascii="仿宋_GB2312" w:eastAsia="仿宋_GB2312" w:hAnsi="微软雅黑" w:cs="宋体" w:hint="eastAsia"/>
          <w:bCs/>
          <w:kern w:val="0"/>
          <w:szCs w:val="21"/>
        </w:rPr>
        <w:t>（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含</w:t>
      </w:r>
      <w:r w:rsidR="00E52CE3">
        <w:rPr>
          <w:rFonts w:ascii="仿宋_GB2312" w:eastAsia="仿宋_GB2312" w:hAnsi="微软雅黑" w:cs="宋体" w:hint="eastAsia"/>
          <w:bCs/>
          <w:kern w:val="0"/>
          <w:szCs w:val="21"/>
        </w:rPr>
        <w:t>地方志</w:t>
      </w:r>
      <w:r w:rsidR="00E52CE3">
        <w:rPr>
          <w:rFonts w:ascii="仿宋_GB2312" w:eastAsia="仿宋_GB2312" w:hAnsi="微软雅黑" w:cs="宋体"/>
          <w:bCs/>
          <w:kern w:val="0"/>
          <w:szCs w:val="21"/>
        </w:rPr>
        <w:t>1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3种，</w:t>
      </w:r>
      <w:r w:rsidR="00E52CE3">
        <w:rPr>
          <w:rFonts w:ascii="仿宋_GB2312" w:eastAsia="仿宋_GB2312" w:hAnsi="微软雅黑" w:cs="宋体" w:hint="eastAsia"/>
          <w:bCs/>
          <w:kern w:val="0"/>
          <w:szCs w:val="21"/>
        </w:rPr>
        <w:t>1</w:t>
      </w:r>
      <w:r w:rsidR="00E52CE3">
        <w:rPr>
          <w:rFonts w:ascii="仿宋_GB2312" w:eastAsia="仿宋_GB2312" w:hAnsi="微软雅黑" w:cs="宋体"/>
          <w:bCs/>
          <w:kern w:val="0"/>
          <w:szCs w:val="21"/>
        </w:rPr>
        <w:t>56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册</w:t>
      </w:r>
      <w:r w:rsidR="00D84726" w:rsidRPr="00611CFD">
        <w:rPr>
          <w:rFonts w:ascii="仿宋_GB2312" w:eastAsia="仿宋_GB2312" w:hAnsi="微软雅黑" w:cs="宋体" w:hint="eastAsia"/>
          <w:bCs/>
          <w:kern w:val="0"/>
          <w:szCs w:val="21"/>
        </w:rPr>
        <w:t>）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、外文图书1662种1662册、中文期刊报纸2593种2640册/份、外文期刊报纸1</w:t>
      </w:r>
      <w:r w:rsidR="0031548B">
        <w:rPr>
          <w:rFonts w:ascii="仿宋_GB2312" w:eastAsia="仿宋_GB2312" w:hAnsi="微软雅黑" w:cs="宋体"/>
          <w:bCs/>
          <w:kern w:val="0"/>
          <w:szCs w:val="21"/>
        </w:rPr>
        <w:t>12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种/1</w:t>
      </w:r>
      <w:r w:rsidR="0031548B">
        <w:rPr>
          <w:rFonts w:ascii="仿宋_GB2312" w:eastAsia="仿宋_GB2312" w:hAnsi="微软雅黑" w:cs="宋体"/>
          <w:bCs/>
          <w:kern w:val="0"/>
          <w:szCs w:val="21"/>
        </w:rPr>
        <w:t>15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份。续订中文数据库</w:t>
      </w:r>
      <w:r w:rsidR="0031548B">
        <w:rPr>
          <w:rFonts w:ascii="仿宋_GB2312" w:eastAsia="仿宋_GB2312" w:hAnsi="微软雅黑" w:cs="宋体"/>
          <w:bCs/>
          <w:kern w:val="0"/>
          <w:szCs w:val="21"/>
        </w:rPr>
        <w:t>26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个、外文数据库</w:t>
      </w:r>
      <w:r w:rsidR="0031548B">
        <w:rPr>
          <w:rFonts w:ascii="仿宋_GB2312" w:eastAsia="仿宋_GB2312" w:hAnsi="微软雅黑" w:cs="宋体"/>
          <w:bCs/>
          <w:kern w:val="0"/>
          <w:szCs w:val="21"/>
        </w:rPr>
        <w:t>32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个，新增</w:t>
      </w:r>
      <w:r w:rsidR="00947161">
        <w:rPr>
          <w:rFonts w:ascii="仿宋_GB2312" w:eastAsia="仿宋_GB2312" w:hAnsi="微软雅黑" w:cs="宋体"/>
          <w:bCs/>
          <w:kern w:val="0"/>
          <w:szCs w:val="21"/>
        </w:rPr>
        <w:t>4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个中文数据库</w:t>
      </w:r>
      <w:r w:rsidR="00B34A05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（含知识发现平台数据库1个）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、1个外文数据库。</w:t>
      </w:r>
      <w:r w:rsidR="009C2A05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编目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中文新书2</w:t>
      </w:r>
      <w:r w:rsidR="00A86BC6">
        <w:rPr>
          <w:rFonts w:ascii="仿宋_GB2312" w:eastAsia="仿宋_GB2312" w:hAnsi="微软雅黑" w:cs="宋体"/>
          <w:bCs/>
          <w:kern w:val="0"/>
          <w:szCs w:val="21"/>
        </w:rPr>
        <w:t>6000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种32</w:t>
      </w:r>
      <w:r w:rsidR="00A86BC6">
        <w:rPr>
          <w:rFonts w:ascii="仿宋_GB2312" w:eastAsia="仿宋_GB2312" w:hAnsi="微软雅黑" w:cs="宋体"/>
          <w:bCs/>
          <w:kern w:val="0"/>
          <w:szCs w:val="21"/>
        </w:rPr>
        <w:t>000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册，英文图书新书编目101种236册。</w:t>
      </w:r>
      <w:r w:rsidR="009C2A05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典藏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新书</w:t>
      </w:r>
      <w:r w:rsidR="00E52CE3">
        <w:rPr>
          <w:rFonts w:ascii="仿宋_GB2312" w:eastAsia="仿宋_GB2312" w:hAnsi="微软雅黑" w:cs="宋体"/>
          <w:bCs/>
          <w:kern w:val="0"/>
          <w:szCs w:val="21"/>
        </w:rPr>
        <w:t>22453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种3</w:t>
      </w:r>
      <w:r w:rsidR="00E52CE3">
        <w:rPr>
          <w:rFonts w:ascii="仿宋_GB2312" w:eastAsia="仿宋_GB2312" w:hAnsi="微软雅黑" w:cs="宋体"/>
          <w:bCs/>
          <w:kern w:val="0"/>
          <w:szCs w:val="21"/>
        </w:rPr>
        <w:t>1098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册。并对</w:t>
      </w:r>
      <w:r w:rsidR="009C2A05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馆藏布局</w:t>
      </w:r>
      <w:r w:rsidR="009C2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进行了优化调整，新建“王大师”捐赠藏书室，优化了“外刊阅览室”的刊架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排放。</w:t>
      </w:r>
    </w:p>
    <w:p w14:paraId="686526B0" w14:textId="77777777" w:rsidR="00B34A05" w:rsidRPr="00611CFD" w:rsidRDefault="00797295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2、新建获取用户真实需求的</w:t>
      </w:r>
      <w:r w:rsidR="00325180" w:rsidRPr="00611CFD">
        <w:rPr>
          <w:rFonts w:ascii="仿宋_GB2312" w:eastAsia="仿宋_GB2312" w:hAnsi="微软雅黑" w:cs="宋体" w:hint="eastAsia"/>
          <w:bCs/>
          <w:kern w:val="0"/>
          <w:szCs w:val="21"/>
        </w:rPr>
        <w:t>纸质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文献资源荐购平台。用户向图书馆表达文献需求后，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lastRenderedPageBreak/>
        <w:t>由图书馆负责采购。采购资源到馆后，图书馆</w:t>
      </w:r>
      <w:r w:rsidR="00325180" w:rsidRPr="00611CFD">
        <w:rPr>
          <w:rFonts w:ascii="仿宋_GB2312" w:eastAsia="仿宋_GB2312" w:hAnsi="微软雅黑" w:cs="宋体" w:hint="eastAsia"/>
          <w:bCs/>
          <w:kern w:val="0"/>
          <w:szCs w:val="21"/>
        </w:rPr>
        <w:t>对图书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预处理</w:t>
      </w:r>
      <w:r w:rsidR="00325180" w:rsidRPr="00611CFD">
        <w:rPr>
          <w:rFonts w:ascii="仿宋_GB2312" w:eastAsia="仿宋_GB2312" w:hAnsi="微软雅黑" w:cs="宋体" w:hint="eastAsia"/>
          <w:bCs/>
          <w:kern w:val="0"/>
          <w:szCs w:val="21"/>
        </w:rPr>
        <w:t>后提醒用户到馆借阅。年度获取用户荐购意见6</w:t>
      </w:r>
      <w:r w:rsidR="00325180" w:rsidRPr="00611CFD">
        <w:rPr>
          <w:rFonts w:ascii="仿宋_GB2312" w:eastAsia="仿宋_GB2312" w:hAnsi="微软雅黑" w:cs="宋体"/>
          <w:bCs/>
          <w:kern w:val="0"/>
          <w:szCs w:val="21"/>
        </w:rPr>
        <w:t>0</w:t>
      </w:r>
      <w:r w:rsidR="00325180" w:rsidRPr="00611CFD">
        <w:rPr>
          <w:rFonts w:ascii="仿宋_GB2312" w:eastAsia="仿宋_GB2312" w:hAnsi="微软雅黑" w:cs="宋体" w:hint="eastAsia"/>
          <w:bCs/>
          <w:kern w:val="0"/>
          <w:szCs w:val="21"/>
        </w:rPr>
        <w:t>条，针对性采购2</w:t>
      </w:r>
      <w:r w:rsidR="00325180" w:rsidRPr="00611CFD">
        <w:rPr>
          <w:rFonts w:ascii="仿宋_GB2312" w:eastAsia="仿宋_GB2312" w:hAnsi="微软雅黑" w:cs="宋体"/>
          <w:bCs/>
          <w:kern w:val="0"/>
          <w:szCs w:val="21"/>
        </w:rPr>
        <w:t>02</w:t>
      </w:r>
      <w:r w:rsidR="00325180" w:rsidRPr="00611CFD">
        <w:rPr>
          <w:rFonts w:ascii="仿宋_GB2312" w:eastAsia="仿宋_GB2312" w:hAnsi="微软雅黑" w:cs="宋体" w:hint="eastAsia"/>
          <w:bCs/>
          <w:kern w:val="0"/>
          <w:szCs w:val="21"/>
        </w:rPr>
        <w:t>种3</w:t>
      </w:r>
      <w:r w:rsidR="00325180" w:rsidRPr="00611CFD">
        <w:rPr>
          <w:rFonts w:ascii="仿宋_GB2312" w:eastAsia="仿宋_GB2312" w:hAnsi="微软雅黑" w:cs="宋体"/>
          <w:bCs/>
          <w:kern w:val="0"/>
          <w:szCs w:val="21"/>
        </w:rPr>
        <w:t>80</w:t>
      </w:r>
      <w:r w:rsidR="00325180" w:rsidRPr="00611CFD">
        <w:rPr>
          <w:rFonts w:ascii="仿宋_GB2312" w:eastAsia="仿宋_GB2312" w:hAnsi="微软雅黑" w:cs="宋体" w:hint="eastAsia"/>
          <w:bCs/>
          <w:kern w:val="0"/>
          <w:szCs w:val="21"/>
        </w:rPr>
        <w:t>册，预处理后服务读者5</w:t>
      </w:r>
      <w:r w:rsidR="00325180" w:rsidRPr="00611CFD">
        <w:rPr>
          <w:rFonts w:ascii="仿宋_GB2312" w:eastAsia="仿宋_GB2312" w:hAnsi="微软雅黑" w:cs="宋体"/>
          <w:bCs/>
          <w:kern w:val="0"/>
          <w:szCs w:val="21"/>
        </w:rPr>
        <w:t>7</w:t>
      </w:r>
      <w:r w:rsidR="00325180" w:rsidRPr="00611CFD">
        <w:rPr>
          <w:rFonts w:ascii="仿宋_GB2312" w:eastAsia="仿宋_GB2312" w:hAnsi="微软雅黑" w:cs="宋体" w:hint="eastAsia"/>
          <w:bCs/>
          <w:kern w:val="0"/>
          <w:szCs w:val="21"/>
        </w:rPr>
        <w:t>人次，增加了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图书馆与读者之间沟通的桥梁。</w:t>
      </w:r>
    </w:p>
    <w:p w14:paraId="04E969A2" w14:textId="42DA5A21" w:rsidR="00B34A05" w:rsidRPr="00611CFD" w:rsidRDefault="00B34A05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/>
          <w:bCs/>
          <w:kern w:val="0"/>
          <w:szCs w:val="21"/>
        </w:rPr>
        <w:t>3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、完成2021年学校纸质资源保障及利用分析报告与电子资源绩效分析报告，为学校文献资源建设的发展提供理论与数据依据，提出合理化建议。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 xml:space="preserve"> </w:t>
      </w:r>
      <w:r w:rsidR="00E3381F" w:rsidRPr="00611CFD">
        <w:rPr>
          <w:rFonts w:ascii="仿宋_GB2312" w:eastAsia="仿宋_GB2312" w:hAnsi="微软雅黑" w:cs="宋体" w:hint="eastAsia"/>
          <w:bCs/>
          <w:kern w:val="0"/>
          <w:szCs w:val="21"/>
        </w:rPr>
        <w:t>完善机构知识库和事实数据库建设。2022年已完成10次月更新，新增成果数据16620条；创建两个新专题。</w:t>
      </w:r>
    </w:p>
    <w:p w14:paraId="6EBD2D2B" w14:textId="467423CF" w:rsidR="00D84726" w:rsidRPr="00611CFD" w:rsidRDefault="00797295" w:rsidP="007B3EF2">
      <w:pPr>
        <w:spacing w:line="360" w:lineRule="exact"/>
        <w:rPr>
          <w:rFonts w:ascii="仿宋_GB2312" w:eastAsia="仿宋_GB2312" w:hAnsi="微软雅黑" w:cs="宋体"/>
          <w:b/>
          <w:color w:val="FF0000"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（四）馆藏信息资源揭示</w:t>
      </w:r>
    </w:p>
    <w:p w14:paraId="42738A7F" w14:textId="553CC72F" w:rsidR="00797295" w:rsidRPr="00611CFD" w:rsidRDefault="00797295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/>
          <w:bCs/>
          <w:kern w:val="0"/>
          <w:szCs w:val="21"/>
        </w:rPr>
        <w:t>1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、新建“一站式检索”平台，系统</w:t>
      </w:r>
      <w:r w:rsidR="00BF66F8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揭示</w:t>
      </w:r>
      <w:r w:rsidR="0040475B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馆藏资源，</w:t>
      </w:r>
      <w:r w:rsidR="0040475B" w:rsidRPr="00611CFD">
        <w:rPr>
          <w:rFonts w:ascii="仿宋_GB2312" w:eastAsia="仿宋_GB2312" w:hAnsi="微软雅黑" w:cs="宋体" w:hint="eastAsia"/>
          <w:bCs/>
          <w:color w:val="000000" w:themeColor="text1"/>
          <w:kern w:val="0"/>
          <w:szCs w:val="21"/>
        </w:rPr>
        <w:t>针对</w:t>
      </w:r>
      <w:r w:rsidRPr="00611CFD">
        <w:rPr>
          <w:rFonts w:ascii="仿宋_GB2312" w:eastAsia="仿宋_GB2312" w:hAnsi="微软雅黑" w:cs="宋体" w:hint="eastAsia"/>
          <w:bCs/>
          <w:color w:val="000000" w:themeColor="text1"/>
          <w:kern w:val="0"/>
          <w:szCs w:val="21"/>
        </w:rPr>
        <w:t>本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馆馆藏目录、</w:t>
      </w:r>
      <w:proofErr w:type="gramStart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超星数字</w:t>
      </w:r>
      <w:proofErr w:type="gramEnd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图书馆、清华全文学术期刊、</w:t>
      </w:r>
      <w:proofErr w:type="spellStart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UnCover</w:t>
      </w:r>
      <w:proofErr w:type="spellEnd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、Elsevier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  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SDOS等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6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个数据库，实现多数据库同时检索，分数据库展示检索结果。统一检索平台</w:t>
      </w:r>
      <w:r w:rsidR="00B34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年度已支持了7</w:t>
      </w:r>
      <w:r w:rsidR="00B34A05" w:rsidRPr="00611CFD">
        <w:rPr>
          <w:rFonts w:ascii="仿宋_GB2312" w:eastAsia="仿宋_GB2312" w:hAnsi="微软雅黑" w:cs="宋体"/>
          <w:bCs/>
          <w:kern w:val="0"/>
          <w:szCs w:val="21"/>
        </w:rPr>
        <w:t>000</w:t>
      </w:r>
      <w:r w:rsidR="00B34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次的用户人次查询，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为读者创造了更便捷的信息环境。</w:t>
      </w:r>
    </w:p>
    <w:p w14:paraId="259593A1" w14:textId="23CD145B" w:rsidR="00797295" w:rsidRPr="00611CFD" w:rsidRDefault="00797295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2、</w:t>
      </w:r>
      <w:r w:rsidR="00B34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继续完善</w:t>
      </w:r>
      <w:r w:rsidR="00325180" w:rsidRPr="00611CFD">
        <w:rPr>
          <w:rFonts w:ascii="仿宋_GB2312" w:eastAsia="仿宋_GB2312" w:hAnsi="微软雅黑" w:cs="宋体" w:hint="eastAsia"/>
          <w:bCs/>
          <w:kern w:val="0"/>
          <w:szCs w:val="21"/>
        </w:rPr>
        <w:t>学校优势学科领域的地理信息专题知识库。服务于学校的双一流学科建设，以地理信息为主题，汇聚图书、</w:t>
      </w:r>
      <w:r w:rsidR="00B34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学术期刊论文、专利、国内外学术会议动态、学术名家观点等多种模态内容。年度</w:t>
      </w:r>
      <w:r w:rsidR="00B34A05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新增</w:t>
      </w:r>
      <w:r w:rsidR="0040475B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专题</w:t>
      </w:r>
      <w:r w:rsidR="00B34A05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知识库</w:t>
      </w:r>
      <w:r w:rsidR="00B34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记录2</w:t>
      </w:r>
      <w:r w:rsidR="00B34A05" w:rsidRPr="00611CFD">
        <w:rPr>
          <w:rFonts w:ascii="仿宋_GB2312" w:eastAsia="仿宋_GB2312" w:hAnsi="微软雅黑" w:cs="宋体"/>
          <w:bCs/>
          <w:kern w:val="0"/>
          <w:szCs w:val="21"/>
        </w:rPr>
        <w:t>6000</w:t>
      </w:r>
      <w:r w:rsidR="00B34A05" w:rsidRPr="00611CFD">
        <w:rPr>
          <w:rFonts w:ascii="仿宋_GB2312" w:eastAsia="仿宋_GB2312" w:hAnsi="微软雅黑" w:cs="宋体" w:hint="eastAsia"/>
          <w:bCs/>
          <w:kern w:val="0"/>
          <w:szCs w:val="21"/>
        </w:rPr>
        <w:t>条，新增信息容量近5</w:t>
      </w:r>
      <w:r w:rsidR="00B34A05" w:rsidRPr="00611CFD">
        <w:rPr>
          <w:rFonts w:ascii="仿宋_GB2312" w:eastAsia="仿宋_GB2312" w:hAnsi="微软雅黑" w:cs="宋体"/>
          <w:bCs/>
          <w:kern w:val="0"/>
          <w:szCs w:val="21"/>
        </w:rPr>
        <w:t>0G</w:t>
      </w:r>
      <w:r w:rsidR="00BF66F8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。持续维护自建的学位论文提交平台、学校所含学科的马工程教材资源库。</w:t>
      </w:r>
    </w:p>
    <w:p w14:paraId="5CB78054" w14:textId="7BF4F851" w:rsidR="004D657E" w:rsidRPr="00611CFD" w:rsidRDefault="004D657E" w:rsidP="007B3EF2">
      <w:pPr>
        <w:spacing w:line="360" w:lineRule="exact"/>
        <w:rPr>
          <w:rFonts w:ascii="仿宋_GB2312" w:eastAsia="仿宋_GB2312" w:hAnsi="微软雅黑" w:cs="宋体"/>
          <w:b/>
          <w:color w:val="FF0000"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</w:t>
      </w:r>
      <w:r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五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）馆藏资源服务</w:t>
      </w:r>
      <w:r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及外部资源便利获取</w:t>
      </w:r>
    </w:p>
    <w:p w14:paraId="06C2FB5F" w14:textId="1218C610" w:rsidR="004D657E" w:rsidRDefault="004D657E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>
        <w:rPr>
          <w:rFonts w:ascii="仿宋_GB2312" w:eastAsia="仿宋_GB2312" w:hAnsi="微软雅黑" w:cs="宋体"/>
          <w:bCs/>
          <w:kern w:val="0"/>
          <w:szCs w:val="21"/>
        </w:rPr>
        <w:t>1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2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022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年度图书馆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入馆读者1</w:t>
      </w:r>
      <w:r>
        <w:rPr>
          <w:rFonts w:ascii="仿宋_GB2312" w:eastAsia="仿宋_GB2312" w:hAnsi="微软雅黑" w:cs="宋体"/>
          <w:bCs/>
          <w:kern w:val="0"/>
          <w:szCs w:val="21"/>
        </w:rPr>
        <w:t>770885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人次，读者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借阅量5321册，还书量4557册。</w:t>
      </w:r>
      <w:r w:rsidR="00A86BC6">
        <w:rPr>
          <w:rFonts w:ascii="仿宋_GB2312" w:eastAsia="仿宋_GB2312" w:hAnsi="微软雅黑" w:cs="宋体" w:hint="eastAsia"/>
          <w:bCs/>
          <w:kern w:val="0"/>
          <w:szCs w:val="21"/>
        </w:rPr>
        <w:t>新书阅览室节假日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延长开放时间、完成</w:t>
      </w:r>
      <w:proofErr w:type="gramStart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现刊下</w:t>
      </w:r>
      <w:proofErr w:type="gramEnd"/>
      <w:r w:rsidR="00A86BC6">
        <w:rPr>
          <w:rFonts w:ascii="仿宋_GB2312" w:eastAsia="仿宋_GB2312" w:hAnsi="微软雅黑" w:cs="宋体" w:hint="eastAsia"/>
          <w:bCs/>
          <w:kern w:val="0"/>
          <w:szCs w:val="21"/>
        </w:rPr>
        <w:t>架后的装订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工作</w:t>
      </w:r>
      <w:r w:rsidR="00A86BC6">
        <w:rPr>
          <w:rFonts w:ascii="仿宋_GB2312" w:eastAsia="仿宋_GB2312" w:hAnsi="微软雅黑" w:cs="宋体" w:hint="eastAsia"/>
          <w:bCs/>
          <w:kern w:val="0"/>
          <w:szCs w:val="21"/>
        </w:rPr>
        <w:t>，并及时进行期刊合订本分类，为纸质期刊合订查询服务提供支持。</w:t>
      </w:r>
    </w:p>
    <w:p w14:paraId="66093006" w14:textId="00924A5C" w:rsidR="004D657E" w:rsidRPr="004D657E" w:rsidRDefault="004D657E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>
        <w:rPr>
          <w:rFonts w:ascii="仿宋_GB2312" w:eastAsia="仿宋_GB2312" w:hAnsi="微软雅黑" w:cs="宋体" w:hint="eastAsia"/>
          <w:bCs/>
          <w:kern w:val="0"/>
          <w:szCs w:val="21"/>
        </w:rPr>
        <w:t>2、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继续推进与国家图书馆、上海图书馆的合作，开通特约访问账号和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便利获取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服务，支持馆外文献资源的传递，已为学校中1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5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个学科的研究生和教师群体提供急需的文献资源2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2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次。</w:t>
      </w:r>
    </w:p>
    <w:p w14:paraId="7F093DCD" w14:textId="4E5E8417" w:rsidR="00E550B0" w:rsidRPr="00611CFD" w:rsidRDefault="00E550B0" w:rsidP="007B3EF2">
      <w:pPr>
        <w:spacing w:line="360" w:lineRule="exact"/>
        <w:rPr>
          <w:rFonts w:ascii="仿宋_GB2312" w:eastAsia="仿宋_GB2312" w:hAnsi="微软雅黑" w:cs="宋体"/>
          <w:b/>
          <w:color w:val="FF0000"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</w:t>
      </w:r>
      <w:r w:rsidR="004D657E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六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）</w:t>
      </w:r>
      <w:r w:rsidR="0035082B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馆舍空间</w:t>
      </w:r>
      <w:r w:rsidR="00BF66F8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资源</w:t>
      </w:r>
      <w:r w:rsidR="00D84726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建设与</w:t>
      </w:r>
      <w:r w:rsidR="0035082B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改造</w:t>
      </w:r>
    </w:p>
    <w:p w14:paraId="15DDB951" w14:textId="57D4077B" w:rsidR="00A61910" w:rsidRPr="00611CFD" w:rsidRDefault="00A61910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新增“</w:t>
      </w:r>
      <w:r w:rsidR="0035082B" w:rsidRPr="00611CFD">
        <w:rPr>
          <w:rFonts w:ascii="仿宋_GB2312" w:eastAsia="仿宋_GB2312" w:hAnsi="微软雅黑" w:cs="宋体" w:hint="eastAsia"/>
          <w:bCs/>
          <w:kern w:val="0"/>
          <w:szCs w:val="21"/>
        </w:rPr>
        <w:t>怡泽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”阅览空间</w:t>
      </w:r>
      <w:r w:rsidR="0035082B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，</w:t>
      </w:r>
      <w:proofErr w:type="gramStart"/>
      <w:r w:rsidR="00BB2813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集馆内外</w:t>
      </w:r>
      <w:proofErr w:type="gramEnd"/>
      <w:r w:rsidR="00BB2813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视听资源查询-沉浸式体验-智能参与-即时录播于一体，</w:t>
      </w:r>
      <w:r w:rsidR="0035082B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打造有学校独特“金陵</w:t>
      </w:r>
      <w:r w:rsidR="0035082B" w:rsidRPr="00611CFD">
        <w:rPr>
          <w:rFonts w:ascii="仿宋_GB2312" w:eastAsia="仿宋_GB2312" w:hAnsi="微软雅黑" w:cs="宋体" w:hint="eastAsia"/>
          <w:bCs/>
          <w:kern w:val="0"/>
          <w:szCs w:val="21"/>
        </w:rPr>
        <w:t>记忆”</w:t>
      </w:r>
      <w:r w:rsidR="0035082B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的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阅览空间</w:t>
      </w:r>
      <w:r w:rsidR="0035082B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，阅览空间实行数字化预约管理，支持在线预约，全年预约时数达2</w:t>
      </w:r>
      <w:r w:rsidR="0035082B" w:rsidRPr="00611CFD">
        <w:rPr>
          <w:rFonts w:ascii="仿宋_GB2312" w:eastAsia="仿宋_GB2312" w:hAnsi="仿宋_GB2312" w:cs="仿宋_GB2312"/>
          <w:bCs/>
          <w:kern w:val="0"/>
          <w:szCs w:val="21"/>
        </w:rPr>
        <w:t>000</w:t>
      </w:r>
      <w:r w:rsidR="0035082B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小时，吸引了金*</w:t>
      </w:r>
      <w:r w:rsidR="0035082B" w:rsidRPr="00611CFD">
        <w:rPr>
          <w:rFonts w:ascii="仿宋_GB2312" w:eastAsia="仿宋_GB2312" w:hAnsi="仿宋_GB2312" w:cs="仿宋_GB2312"/>
          <w:bCs/>
          <w:kern w:val="0"/>
          <w:szCs w:val="21"/>
        </w:rPr>
        <w:t>*</w:t>
      </w:r>
      <w:r w:rsidR="0035082B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等多个文化名人现场</w:t>
      </w:r>
      <w:r w:rsidR="00BB2813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与学校学子对话，</w:t>
      </w:r>
      <w:r w:rsidR="00505A39">
        <w:rPr>
          <w:rFonts w:ascii="仿宋_GB2312" w:eastAsia="仿宋_GB2312" w:hAnsi="仿宋_GB2312" w:cs="仿宋_GB2312" w:hint="eastAsia"/>
          <w:bCs/>
          <w:kern w:val="0"/>
          <w:szCs w:val="21"/>
        </w:rPr>
        <w:t>“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怡泽</w:t>
      </w:r>
      <w:r w:rsidR="00BB2813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”阅览空间被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“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今日观察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”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等省市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媒体报</w:t>
      </w:r>
      <w:r w:rsidR="00BB2813" w:rsidRPr="00611CFD">
        <w:rPr>
          <w:rFonts w:ascii="仿宋_GB2312" w:eastAsia="仿宋_GB2312" w:hAnsi="微软雅黑" w:cs="宋体" w:hint="eastAsia"/>
          <w:bCs/>
          <w:kern w:val="0"/>
          <w:szCs w:val="21"/>
        </w:rPr>
        <w:t>导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</w:p>
    <w:p w14:paraId="2CC81E4F" w14:textId="320052CD" w:rsidR="00BF66F8" w:rsidRPr="00611CFD" w:rsidRDefault="00BF66F8" w:rsidP="007B3EF2">
      <w:pPr>
        <w:spacing w:line="360" w:lineRule="exact"/>
        <w:rPr>
          <w:rFonts w:ascii="仿宋_GB2312" w:eastAsia="仿宋_GB2312" w:hAnsi="微软雅黑" w:cs="宋体"/>
          <w:b/>
          <w:color w:val="FF0000"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</w:t>
      </w:r>
      <w:r w:rsidR="00D800FD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七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）</w:t>
      </w:r>
      <w:r w:rsidR="004D657E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学科服务与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参考咨询工作</w:t>
      </w:r>
    </w:p>
    <w:p w14:paraId="5095A919" w14:textId="13AEA0AA" w:rsidR="00EA548A" w:rsidRPr="00611CFD" w:rsidRDefault="00EA548A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/>
          <w:bCs/>
          <w:color w:val="000000" w:themeColor="text1"/>
          <w:kern w:val="0"/>
          <w:szCs w:val="21"/>
        </w:rPr>
        <w:t>1</w:t>
      </w:r>
      <w:r w:rsidRPr="00611CFD">
        <w:rPr>
          <w:rFonts w:ascii="仿宋_GB2312" w:eastAsia="仿宋_GB2312" w:hAnsi="微软雅黑" w:cs="宋体" w:hint="eastAsia"/>
          <w:bCs/>
          <w:color w:val="000000" w:themeColor="text1"/>
          <w:kern w:val="0"/>
          <w:szCs w:val="21"/>
        </w:rPr>
        <w:t>、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参考咨询活跃度。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其中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解答提问（知识咨询）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逾10000余次；完成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文献传递</w:t>
      </w:r>
      <w:r w:rsidR="00A86BC6">
        <w:rPr>
          <w:rFonts w:ascii="仿宋_GB2312" w:eastAsia="仿宋_GB2312" w:hAnsi="微软雅黑" w:cs="宋体"/>
          <w:bCs/>
          <w:kern w:val="0"/>
          <w:szCs w:val="21"/>
        </w:rPr>
        <w:t>712</w:t>
      </w:r>
      <w:r w:rsidR="00A86BC6">
        <w:rPr>
          <w:rFonts w:ascii="仿宋_GB2312" w:eastAsia="仿宋_GB2312" w:hAnsi="微软雅黑" w:cs="宋体" w:hint="eastAsia"/>
          <w:bCs/>
          <w:kern w:val="0"/>
          <w:szCs w:val="21"/>
        </w:rPr>
        <w:t>项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；</w:t>
      </w:r>
      <w:proofErr w:type="gramStart"/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论文查重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1550篇</w:t>
      </w:r>
      <w:proofErr w:type="gramEnd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；完成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科技查新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报告</w:t>
      </w:r>
      <w:r w:rsidR="00A86BC6">
        <w:rPr>
          <w:rFonts w:ascii="仿宋_GB2312" w:eastAsia="仿宋_GB2312" w:hAnsi="微软雅黑" w:cs="宋体"/>
          <w:bCs/>
          <w:kern w:val="0"/>
          <w:szCs w:val="21"/>
        </w:rPr>
        <w:t>45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份；完成1</w:t>
      </w:r>
      <w:r w:rsidR="00A86BC6">
        <w:rPr>
          <w:rFonts w:ascii="仿宋_GB2312" w:eastAsia="仿宋_GB2312" w:hAnsi="微软雅黑" w:cs="宋体"/>
          <w:bCs/>
          <w:kern w:val="0"/>
          <w:szCs w:val="21"/>
        </w:rPr>
        <w:t>050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人23</w:t>
      </w:r>
      <w:r w:rsidR="00A86BC6">
        <w:rPr>
          <w:rFonts w:ascii="仿宋_GB2312" w:eastAsia="仿宋_GB2312" w:hAnsi="微软雅黑" w:cs="宋体"/>
          <w:bCs/>
          <w:kern w:val="0"/>
          <w:szCs w:val="21"/>
        </w:rPr>
        <w:t>00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篇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论文收录引用</w:t>
      </w:r>
      <w:r w:rsidR="00A86BC6" w:rsidRPr="00A86BC6">
        <w:rPr>
          <w:rFonts w:ascii="仿宋_GB2312" w:eastAsia="仿宋_GB2312" w:hAnsi="微软雅黑" w:cs="宋体" w:hint="eastAsia"/>
          <w:bCs/>
          <w:kern w:val="0"/>
          <w:szCs w:val="21"/>
        </w:rPr>
        <w:t>证明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；支持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师生各类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奖项申报256项。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完成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2022级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4</w:t>
      </w:r>
      <w:r w:rsidR="004B7CA4">
        <w:rPr>
          <w:rFonts w:ascii="仿宋_GB2312" w:eastAsia="仿宋_GB2312" w:hAnsi="微软雅黑" w:cs="宋体"/>
          <w:bCs/>
          <w:kern w:val="0"/>
          <w:szCs w:val="21"/>
        </w:rPr>
        <w:t>800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名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本科新生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的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入馆培训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，开展一小时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信息素养教育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讲座2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0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场，惠及2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0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个学院近千名师生。</w:t>
      </w:r>
    </w:p>
    <w:p w14:paraId="1F9436A8" w14:textId="448F7827" w:rsidR="00BF66F8" w:rsidRPr="00611CFD" w:rsidRDefault="00EA548A" w:rsidP="007B3EF2">
      <w:pPr>
        <w:spacing w:line="360" w:lineRule="exact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 xml:space="preserve"> 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 xml:space="preserve">   2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="00E3381F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学科</w:t>
      </w:r>
      <w:r w:rsidR="004D657E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咨询</w:t>
      </w:r>
      <w:r w:rsidR="00E3381F"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</w:t>
      </w:r>
      <w:r w:rsidR="00E3381F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。跟踪学科发展动态，全年共发布涉及学校的2022年ESI学科分析报告六份。梳理学校师生发文数据，为学科评估提供数据支持，为1</w:t>
      </w:r>
      <w:r w:rsidR="00E3381F" w:rsidRPr="00611CFD">
        <w:rPr>
          <w:rFonts w:ascii="仿宋_GB2312" w:eastAsia="仿宋_GB2312" w:hAnsi="微软雅黑" w:cs="宋体"/>
          <w:bCs/>
          <w:kern w:val="0"/>
          <w:szCs w:val="21"/>
        </w:rPr>
        <w:t>0</w:t>
      </w:r>
      <w:r w:rsidR="00E3381F" w:rsidRPr="00611CFD">
        <w:rPr>
          <w:rFonts w:ascii="仿宋_GB2312" w:eastAsia="仿宋_GB2312" w:hAnsi="微软雅黑" w:cs="宋体" w:hint="eastAsia"/>
          <w:bCs/>
          <w:kern w:val="0"/>
          <w:szCs w:val="21"/>
        </w:rPr>
        <w:t>个学院提供了对应的数据支持服务。</w:t>
      </w:r>
    </w:p>
    <w:p w14:paraId="28CAED84" w14:textId="48709E42" w:rsidR="00E3381F" w:rsidRPr="00611CFD" w:rsidRDefault="0040475B" w:rsidP="007B3EF2">
      <w:pPr>
        <w:spacing w:line="360" w:lineRule="exact"/>
        <w:rPr>
          <w:rFonts w:ascii="仿宋_GB2312" w:eastAsia="仿宋_GB2312" w:hAnsi="微软雅黑" w:cs="宋体"/>
          <w:b/>
          <w:color w:val="FF0000"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 xml:space="preserve"> </w:t>
      </w:r>
      <w:r w:rsidRPr="00611CFD">
        <w:rPr>
          <w:rFonts w:ascii="仿宋_GB2312" w:eastAsia="仿宋_GB2312" w:hAnsi="微软雅黑" w:cs="宋体"/>
          <w:b/>
          <w:color w:val="FF0000"/>
          <w:kern w:val="0"/>
          <w:szCs w:val="21"/>
        </w:rPr>
        <w:t xml:space="preserve"> 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</w:t>
      </w:r>
      <w:r w:rsidR="00D800FD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八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）智慧图书馆建设与</w:t>
      </w:r>
      <w:r w:rsidR="00E36859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信息化、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智能化服务</w:t>
      </w:r>
    </w:p>
    <w:p w14:paraId="6CDA29EF" w14:textId="1CCEBADD" w:rsidR="0040475B" w:rsidRPr="00611CFD" w:rsidRDefault="0040475B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适应人工智能发展态势，积极推进智慧图书馆建设，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新增采购</w:t>
      </w:r>
      <w:r w:rsidR="00B94849">
        <w:rPr>
          <w:rFonts w:ascii="仿宋_GB2312" w:eastAsia="仿宋_GB2312" w:hAnsi="微软雅黑" w:cs="宋体" w:hint="eastAsia"/>
          <w:bCs/>
          <w:kern w:val="0"/>
          <w:szCs w:val="21"/>
        </w:rPr>
        <w:t>P</w:t>
      </w:r>
      <w:r w:rsidR="00B94849">
        <w:rPr>
          <w:rFonts w:ascii="仿宋_GB2312" w:eastAsia="仿宋_GB2312" w:hAnsi="微软雅黑" w:cs="宋体"/>
          <w:bCs/>
          <w:kern w:val="0"/>
          <w:szCs w:val="21"/>
        </w:rPr>
        <w:t>C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电脑</w:t>
      </w:r>
      <w:r w:rsidR="00B94849">
        <w:rPr>
          <w:rFonts w:ascii="仿宋_GB2312" w:eastAsia="仿宋_GB2312" w:hAnsi="微软雅黑" w:cs="宋体" w:hint="eastAsia"/>
          <w:bCs/>
          <w:kern w:val="0"/>
          <w:szCs w:val="21"/>
        </w:rPr>
        <w:t>6</w:t>
      </w:r>
      <w:r w:rsidR="00B94849">
        <w:rPr>
          <w:rFonts w:ascii="仿宋_GB2312" w:eastAsia="仿宋_GB2312" w:hAnsi="微软雅黑" w:cs="宋体"/>
          <w:bCs/>
          <w:kern w:val="0"/>
          <w:szCs w:val="21"/>
        </w:rPr>
        <w:t>0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台、笔记本等便携设备</w:t>
      </w:r>
      <w:r w:rsidR="00B94849">
        <w:rPr>
          <w:rFonts w:ascii="仿宋_GB2312" w:eastAsia="仿宋_GB2312" w:hAnsi="微软雅黑" w:cs="宋体"/>
          <w:bCs/>
          <w:kern w:val="0"/>
          <w:szCs w:val="21"/>
        </w:rPr>
        <w:t>3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0台。图书馆电脑终端（含笔记本电脑）数量达4</w:t>
      </w:r>
      <w:r w:rsidR="004E430E" w:rsidRPr="00611CFD">
        <w:rPr>
          <w:rFonts w:ascii="仿宋_GB2312" w:eastAsia="仿宋_GB2312" w:hAnsi="微软雅黑" w:cs="宋体"/>
          <w:bCs/>
          <w:kern w:val="0"/>
          <w:szCs w:val="21"/>
        </w:rPr>
        <w:t>11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年度新投入智能图书点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lastRenderedPageBreak/>
        <w:t>校机器人、智能迎宾机器人、人脸设备门禁、智能摄像头、自助借还设备、支持</w:t>
      </w:r>
      <w:proofErr w:type="spellStart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C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hatGPT</w:t>
      </w:r>
      <w:proofErr w:type="spellEnd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的知识</w:t>
      </w:r>
      <w:r w:rsidR="00E36859" w:rsidRPr="00611CFD">
        <w:rPr>
          <w:rFonts w:ascii="仿宋_GB2312" w:eastAsia="仿宋_GB2312" w:hAnsi="微软雅黑" w:cs="宋体" w:hint="eastAsia"/>
          <w:bCs/>
          <w:kern w:val="0"/>
          <w:szCs w:val="21"/>
        </w:rPr>
        <w:t>问答平台等，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涉及经费</w:t>
      </w:r>
      <w:r w:rsidR="004E430E" w:rsidRPr="00611CFD">
        <w:rPr>
          <w:rFonts w:ascii="仿宋_GB2312" w:eastAsia="仿宋_GB2312" w:hAnsi="微软雅黑" w:cs="宋体"/>
          <w:bCs/>
          <w:kern w:val="0"/>
          <w:szCs w:val="21"/>
        </w:rPr>
        <w:t>500</w:t>
      </w:r>
      <w:r w:rsidR="004E430E" w:rsidRPr="00611CFD">
        <w:rPr>
          <w:rFonts w:ascii="仿宋_GB2312" w:eastAsia="仿宋_GB2312" w:hAnsi="微软雅黑" w:cs="宋体" w:hint="eastAsia"/>
          <w:bCs/>
          <w:kern w:val="0"/>
          <w:szCs w:val="21"/>
        </w:rPr>
        <w:t>万元。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智慧图书馆服务平台正式通过专家验收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，学院移动图书馆服务平台完成升级，图书馆研讨小间完成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预约系统</w:t>
      </w:r>
      <w:r w:rsidR="00E36859" w:rsidRPr="00611CFD">
        <w:rPr>
          <w:rFonts w:ascii="仿宋_GB2312" w:eastAsia="仿宋_GB2312" w:hAnsi="微软雅黑" w:cs="宋体" w:hint="eastAsia"/>
          <w:bCs/>
          <w:kern w:val="0"/>
          <w:szCs w:val="21"/>
        </w:rPr>
        <w:t>开发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并上线服务</w:t>
      </w:r>
      <w:r w:rsidR="00E36859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</w:p>
    <w:p w14:paraId="547D2037" w14:textId="32EF95CE" w:rsidR="004E430E" w:rsidRPr="00611CFD" w:rsidRDefault="004E430E" w:rsidP="007B3EF2">
      <w:pPr>
        <w:spacing w:line="360" w:lineRule="exact"/>
        <w:ind w:firstLineChars="100" w:firstLine="21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（</w:t>
      </w:r>
      <w:r w:rsidR="00D800FD"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九</w:t>
      </w:r>
      <w:r w:rsidRPr="00611CFD">
        <w:rPr>
          <w:rFonts w:ascii="仿宋_GB2312" w:eastAsia="仿宋_GB2312" w:hAnsi="微软雅黑" w:cs="宋体" w:hint="eastAsia"/>
          <w:b/>
          <w:color w:val="FF0000"/>
          <w:kern w:val="0"/>
          <w:szCs w:val="21"/>
        </w:rPr>
        <w:t>）其他管理工作亮点</w:t>
      </w:r>
    </w:p>
    <w:p w14:paraId="1DB35D07" w14:textId="101B21CC" w:rsidR="00E57F47" w:rsidRPr="00611CFD" w:rsidRDefault="00E57F47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/>
          <w:bCs/>
          <w:kern w:val="0"/>
          <w:szCs w:val="21"/>
        </w:rPr>
        <w:t>1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协作发展：作为J</w:t>
      </w:r>
      <w:r w:rsidR="00770FCC" w:rsidRPr="00611CFD">
        <w:rPr>
          <w:rFonts w:ascii="仿宋_GB2312" w:eastAsia="仿宋_GB2312" w:hAnsi="微软雅黑" w:cs="宋体"/>
          <w:bCs/>
          <w:kern w:val="0"/>
          <w:szCs w:val="21"/>
        </w:rPr>
        <w:t>ALIS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成员单位，继续完成所牵头承担的JALIS项目“*</w:t>
      </w:r>
      <w:r w:rsidR="00770FCC" w:rsidRPr="00611CFD">
        <w:rPr>
          <w:rFonts w:ascii="仿宋_GB2312" w:eastAsia="仿宋_GB2312" w:hAnsi="微软雅黑" w:cs="宋体"/>
          <w:bCs/>
          <w:kern w:val="0"/>
          <w:szCs w:val="21"/>
        </w:rPr>
        <w:t>***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”，牵头组织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省内多个高校图书馆政策文本数据的集中采购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E</w:t>
      </w:r>
      <w:r w:rsidR="004B7CA4">
        <w:rPr>
          <w:rFonts w:ascii="仿宋_GB2312" w:eastAsia="仿宋_GB2312" w:hAnsi="微软雅黑" w:cs="宋体"/>
          <w:bCs/>
          <w:kern w:val="0"/>
          <w:szCs w:val="21"/>
        </w:rPr>
        <w:t>BSCO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学术发现系统的集团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采购工作。牵头了新进馆员培训工作，承办江苏省第N届高校“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智华杯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”本科生信息检索大赛</w:t>
      </w:r>
    </w:p>
    <w:p w14:paraId="27175607" w14:textId="6109F9C4" w:rsidR="00E57F47" w:rsidRPr="00611CFD" w:rsidRDefault="00E57F47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2、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年度特别事务：2</w:t>
      </w:r>
      <w:r w:rsidR="00770FCC" w:rsidRPr="00611CFD">
        <w:rPr>
          <w:rFonts w:ascii="仿宋_GB2312" w:eastAsia="仿宋_GB2312" w:hAnsi="微软雅黑" w:cs="宋体"/>
          <w:bCs/>
          <w:kern w:val="0"/>
          <w:szCs w:val="21"/>
        </w:rPr>
        <w:t>022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年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学校的管理学院成立4</w:t>
      </w:r>
      <w:r w:rsidR="004B7CA4">
        <w:rPr>
          <w:rFonts w:ascii="仿宋_GB2312" w:eastAsia="仿宋_GB2312" w:hAnsi="微软雅黑" w:cs="宋体"/>
          <w:bCs/>
          <w:kern w:val="0"/>
          <w:szCs w:val="21"/>
        </w:rPr>
        <w:t>0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周年度，</w:t>
      </w:r>
      <w:r w:rsidR="00770FCC" w:rsidRPr="00611CFD">
        <w:rPr>
          <w:rFonts w:ascii="仿宋_GB2312" w:eastAsia="仿宋_GB2312" w:hAnsi="微软雅黑" w:cs="宋体" w:hint="eastAsia"/>
          <w:bCs/>
          <w:kern w:val="0"/>
          <w:szCs w:val="21"/>
        </w:rPr>
        <w:t>图书馆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应管理学院之</w:t>
      </w:r>
      <w:proofErr w:type="gramStart"/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邀联合</w:t>
      </w:r>
      <w:proofErr w:type="gramEnd"/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组织系列活动，</w:t>
      </w:r>
      <w:r w:rsidR="00770FCC" w:rsidRPr="00611CFD">
        <w:rPr>
          <w:rFonts w:ascii="黑体" w:eastAsia="黑体" w:hAnsi="黑体" w:cs="宋体" w:hint="eastAsia"/>
          <w:bCs/>
          <w:kern w:val="0"/>
          <w:szCs w:val="21"/>
        </w:rPr>
        <w:t>典型活动有</w:t>
      </w:r>
      <w:r w:rsidR="00770FCC" w:rsidRPr="00611CFD">
        <w:rPr>
          <w:rFonts w:ascii="黑体" w:eastAsia="黑体" w:hAnsi="黑体" w:cs="宋体"/>
          <w:bCs/>
          <w:kern w:val="0"/>
          <w:szCs w:val="21"/>
        </w:rPr>
        <w:t>……</w:t>
      </w:r>
      <w:r w:rsidR="00770FCC" w:rsidRPr="00611CFD">
        <w:rPr>
          <w:rFonts w:ascii="黑体" w:eastAsia="黑体" w:hAnsi="黑体" w:cs="宋体" w:hint="eastAsia"/>
          <w:bCs/>
          <w:kern w:val="0"/>
          <w:szCs w:val="21"/>
        </w:rPr>
        <w:t>，</w:t>
      </w:r>
      <w:r w:rsidR="004B7CA4">
        <w:rPr>
          <w:rFonts w:ascii="黑体" w:eastAsia="黑体" w:hAnsi="黑体" w:cs="宋体" w:hint="eastAsia"/>
          <w:bCs/>
          <w:kern w:val="0"/>
          <w:szCs w:val="21"/>
        </w:rPr>
        <w:t>相关</w:t>
      </w:r>
      <w:r w:rsidR="00770FCC" w:rsidRPr="00611CFD">
        <w:rPr>
          <w:rFonts w:ascii="黑体" w:eastAsia="黑体" w:hAnsi="黑体" w:cs="宋体" w:hint="eastAsia"/>
          <w:bCs/>
          <w:kern w:val="0"/>
          <w:szCs w:val="21"/>
        </w:rPr>
        <w:t>活动得到</w:t>
      </w:r>
      <w:r w:rsidR="004B7CA4">
        <w:rPr>
          <w:rFonts w:ascii="黑体" w:eastAsia="黑体" w:hAnsi="黑体" w:cs="宋体" w:hint="eastAsia"/>
          <w:bCs/>
          <w:kern w:val="0"/>
          <w:szCs w:val="21"/>
        </w:rPr>
        <w:t>管理学院公开致谢</w:t>
      </w:r>
      <w:r w:rsidR="00770FCC" w:rsidRPr="00611CFD">
        <w:rPr>
          <w:rFonts w:ascii="黑体" w:eastAsia="黑体" w:hAnsi="黑体" w:cs="宋体" w:hint="eastAsia"/>
          <w:bCs/>
          <w:kern w:val="0"/>
          <w:szCs w:val="21"/>
        </w:rPr>
        <w:t>。</w:t>
      </w:r>
    </w:p>
    <w:p w14:paraId="39F4D54F" w14:textId="642CBA14" w:rsidR="0008606D" w:rsidRPr="00611CFD" w:rsidRDefault="00B634C2" w:rsidP="00B634C2">
      <w:pPr>
        <w:widowControl/>
        <w:spacing w:beforeLines="50" w:before="156" w:afterLines="50" w:after="156"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kern w:val="0"/>
          <w:szCs w:val="21"/>
        </w:rPr>
        <w:t>三</w:t>
      </w:r>
      <w:r w:rsidR="000429DC" w:rsidRPr="00611CFD">
        <w:rPr>
          <w:rFonts w:ascii="仿宋_GB2312" w:eastAsia="仿宋_GB2312" w:hAnsi="微软雅黑" w:cs="宋体" w:hint="eastAsia"/>
          <w:b/>
          <w:kern w:val="0"/>
          <w:szCs w:val="21"/>
        </w:rPr>
        <w:t>、</w:t>
      </w:r>
      <w:r w:rsidR="0008606D" w:rsidRPr="00611CFD">
        <w:rPr>
          <w:rFonts w:ascii="仿宋_GB2312" w:eastAsia="仿宋_GB2312" w:hAnsi="微软雅黑" w:cs="宋体" w:hint="eastAsia"/>
          <w:b/>
          <w:kern w:val="0"/>
          <w:szCs w:val="21"/>
        </w:rPr>
        <w:t>图书馆</w:t>
      </w:r>
      <w:r w:rsidR="007B3EF2">
        <w:rPr>
          <w:rFonts w:ascii="仿宋_GB2312" w:eastAsia="仿宋_GB2312" w:hAnsi="微软雅黑" w:cs="宋体" w:hint="eastAsia"/>
          <w:b/>
          <w:kern w:val="0"/>
          <w:szCs w:val="21"/>
        </w:rPr>
        <w:t>服务</w:t>
      </w:r>
      <w:r w:rsidR="0008606D" w:rsidRPr="00611CFD">
        <w:rPr>
          <w:rFonts w:ascii="仿宋_GB2312" w:eastAsia="仿宋_GB2312" w:hAnsi="微软雅黑" w:cs="宋体" w:hint="eastAsia"/>
          <w:b/>
          <w:kern w:val="0"/>
          <w:szCs w:val="21"/>
        </w:rPr>
        <w:t>创新</w:t>
      </w:r>
      <w:r w:rsidR="000429DC" w:rsidRPr="00611CFD">
        <w:rPr>
          <w:rFonts w:ascii="仿宋_GB2312" w:eastAsia="仿宋_GB2312" w:hAnsi="微软雅黑" w:cs="宋体" w:hint="eastAsia"/>
          <w:b/>
          <w:kern w:val="0"/>
          <w:szCs w:val="21"/>
        </w:rPr>
        <w:t>典型做法</w:t>
      </w:r>
    </w:p>
    <w:p w14:paraId="5C5F67F0" w14:textId="71C9CE1D" w:rsidR="000429DC" w:rsidRDefault="000429DC" w:rsidP="007B3EF2">
      <w:pPr>
        <w:spacing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kern w:val="0"/>
          <w:szCs w:val="21"/>
        </w:rPr>
        <w:t>（一）支持教学和人才培养方面</w:t>
      </w:r>
    </w:p>
    <w:p w14:paraId="65F5181B" w14:textId="00918828" w:rsidR="00E37CBA" w:rsidRDefault="00E37CBA" w:rsidP="007B3EF2">
      <w:pPr>
        <w:spacing w:line="360" w:lineRule="exact"/>
        <w:ind w:firstLineChars="100" w:firstLine="210"/>
        <w:rPr>
          <w:rFonts w:ascii="仿宋_GB2312" w:eastAsia="仿宋_GB2312" w:hAnsi="微软雅黑" w:cs="宋体"/>
          <w:bCs/>
          <w:kern w:val="0"/>
          <w:szCs w:val="21"/>
        </w:rPr>
      </w:pPr>
      <w:r w:rsidRPr="00E37CBA">
        <w:rPr>
          <w:rFonts w:ascii="仿宋_GB2312" w:eastAsia="仿宋_GB2312" w:hAnsi="微软雅黑" w:cs="宋体" w:hint="eastAsia"/>
          <w:bCs/>
          <w:kern w:val="0"/>
          <w:szCs w:val="21"/>
        </w:rPr>
        <w:t xml:space="preserve"> </w:t>
      </w:r>
      <w:r w:rsidRPr="00E37CBA">
        <w:rPr>
          <w:rFonts w:ascii="仿宋_GB2312" w:eastAsia="仿宋_GB2312" w:hAnsi="微软雅黑" w:cs="宋体"/>
          <w:bCs/>
          <w:kern w:val="0"/>
          <w:szCs w:val="21"/>
        </w:rPr>
        <w:t>1</w:t>
      </w:r>
      <w:r w:rsidRPr="00E37CBA"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马工程教材资源展示及查询服务</w:t>
      </w:r>
      <w:r w:rsidRPr="00E37CBA">
        <w:rPr>
          <w:rFonts w:ascii="仿宋_GB2312" w:eastAsia="仿宋_GB2312" w:hAnsi="微软雅黑" w:cs="宋体" w:hint="eastAsia"/>
          <w:bCs/>
          <w:kern w:val="0"/>
          <w:szCs w:val="21"/>
        </w:rPr>
        <w:t>：针对全面采用马工程教材的</w:t>
      </w:r>
      <w:r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现实需求</w:t>
      </w:r>
      <w:r w:rsidRPr="00E37CBA">
        <w:rPr>
          <w:rFonts w:ascii="仿宋_GB2312" w:eastAsia="仿宋_GB2312" w:hAnsi="微软雅黑" w:cs="宋体" w:hint="eastAsia"/>
          <w:bCs/>
          <w:kern w:val="0"/>
          <w:szCs w:val="21"/>
        </w:rPr>
        <w:t>，提供如下的支持</w:t>
      </w:r>
      <w:r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服务路径</w:t>
      </w:r>
      <w:r w:rsidRPr="00E37CBA">
        <w:rPr>
          <w:rFonts w:ascii="仿宋_GB2312" w:eastAsia="仿宋_GB2312" w:hAnsi="微软雅黑" w:cs="宋体" w:hint="eastAsia"/>
          <w:bCs/>
          <w:kern w:val="0"/>
          <w:szCs w:val="21"/>
        </w:rPr>
        <w:t>：（1）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系统</w:t>
      </w:r>
      <w:r w:rsidRPr="00E37CBA">
        <w:rPr>
          <w:rFonts w:ascii="仿宋_GB2312" w:eastAsia="仿宋_GB2312" w:hAnsi="微软雅黑" w:cs="宋体" w:hint="eastAsia"/>
          <w:bCs/>
          <w:kern w:val="0"/>
          <w:szCs w:val="21"/>
        </w:rPr>
        <w:t>获取</w:t>
      </w:r>
      <w:proofErr w:type="gramStart"/>
      <w:r>
        <w:rPr>
          <w:rFonts w:ascii="仿宋_GB2312" w:eastAsia="仿宋_GB2312" w:hAnsi="微软雅黑" w:cs="宋体" w:hint="eastAsia"/>
          <w:bCs/>
          <w:kern w:val="0"/>
          <w:szCs w:val="21"/>
        </w:rPr>
        <w:t>全国马</w:t>
      </w:r>
      <w:proofErr w:type="gramEnd"/>
      <w:r>
        <w:rPr>
          <w:rFonts w:ascii="仿宋_GB2312" w:eastAsia="仿宋_GB2312" w:hAnsi="微软雅黑" w:cs="宋体" w:hint="eastAsia"/>
          <w:bCs/>
          <w:kern w:val="0"/>
          <w:szCs w:val="21"/>
        </w:rPr>
        <w:t>工程教材的政策文本、教材出版信息；（2）依学科和适用课程进行分类，提供可供查询使用教材服务平台</w:t>
      </w:r>
      <w:r w:rsidR="00FA633A">
        <w:rPr>
          <w:rFonts w:ascii="仿宋_GB2312" w:eastAsia="仿宋_GB2312" w:hAnsi="微软雅黑" w:cs="宋体" w:hint="eastAsia"/>
          <w:bCs/>
          <w:kern w:val="0"/>
          <w:szCs w:val="21"/>
        </w:rPr>
        <w:t>；（3）依托马工程教材，汇聚教材数字化读本、P</w:t>
      </w:r>
      <w:r w:rsidR="00FA633A">
        <w:rPr>
          <w:rFonts w:ascii="仿宋_GB2312" w:eastAsia="仿宋_GB2312" w:hAnsi="微软雅黑" w:cs="宋体"/>
          <w:bCs/>
          <w:kern w:val="0"/>
          <w:szCs w:val="21"/>
        </w:rPr>
        <w:t>PT</w:t>
      </w:r>
      <w:r w:rsidR="00FA633A">
        <w:rPr>
          <w:rFonts w:ascii="仿宋_GB2312" w:eastAsia="仿宋_GB2312" w:hAnsi="微软雅黑" w:cs="宋体" w:hint="eastAsia"/>
          <w:bCs/>
          <w:kern w:val="0"/>
          <w:szCs w:val="21"/>
        </w:rPr>
        <w:t>课件及国内主流媒体发布的关联素材</w:t>
      </w:r>
      <w:r w:rsidR="005F637A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  <w:r w:rsidR="00FA633A"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服务成</w:t>
      </w:r>
      <w:r w:rsidR="005F637A"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效：</w:t>
      </w:r>
      <w:r w:rsidR="005F637A">
        <w:rPr>
          <w:rFonts w:ascii="仿宋_GB2312" w:eastAsia="仿宋_GB2312" w:hAnsi="微软雅黑" w:cs="宋体" w:hint="eastAsia"/>
          <w:bCs/>
          <w:kern w:val="0"/>
          <w:szCs w:val="21"/>
        </w:rPr>
        <w:t>减少了教师获取教材信息过程的时间成本，得到教师和教务管理部门的好评。</w:t>
      </w:r>
    </w:p>
    <w:p w14:paraId="7C1D05D9" w14:textId="40B00C86" w:rsidR="00E37CBA" w:rsidRPr="00E37CBA" w:rsidRDefault="00EB1C31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>
        <w:rPr>
          <w:rFonts w:ascii="仿宋_GB2312" w:eastAsia="仿宋_GB2312" w:hAnsi="微软雅黑" w:cs="宋体" w:hint="eastAsia"/>
          <w:bCs/>
          <w:kern w:val="0"/>
          <w:szCs w:val="21"/>
        </w:rPr>
        <w:t>2、</w:t>
      </w:r>
      <w:r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英文原著立体阅读助力大学英语教学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：针对学生英语学习畏难的</w:t>
      </w:r>
      <w:r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现实困境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，提供如下的</w:t>
      </w:r>
      <w:r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</w:t>
      </w:r>
      <w:r w:rsid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方案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：（1）与阅读推广相结合，筛选国内广泛承认的英文原著；（2）</w:t>
      </w:r>
      <w:r w:rsidR="005F637A">
        <w:rPr>
          <w:rFonts w:ascii="仿宋_GB2312" w:eastAsia="仿宋_GB2312" w:hAnsi="微软雅黑" w:cs="宋体" w:hint="eastAsia"/>
          <w:bCs/>
          <w:kern w:val="0"/>
          <w:szCs w:val="21"/>
        </w:rPr>
        <w:t>广泛获取与所筛选原著的音频、视频、图片、赏析的相关资料；（3）以h</w:t>
      </w:r>
      <w:r w:rsidR="005F637A">
        <w:rPr>
          <w:rFonts w:ascii="仿宋_GB2312" w:eastAsia="仿宋_GB2312" w:hAnsi="微软雅黑" w:cs="宋体"/>
          <w:bCs/>
          <w:kern w:val="0"/>
          <w:szCs w:val="21"/>
        </w:rPr>
        <w:t>5</w:t>
      </w:r>
      <w:r w:rsidR="005F637A">
        <w:rPr>
          <w:rFonts w:ascii="仿宋_GB2312" w:eastAsia="仿宋_GB2312" w:hAnsi="微软雅黑" w:cs="宋体" w:hint="eastAsia"/>
          <w:bCs/>
          <w:kern w:val="0"/>
          <w:szCs w:val="21"/>
        </w:rPr>
        <w:t>网页进行集成展示，制作成</w:t>
      </w:r>
      <w:proofErr w:type="gramStart"/>
      <w:r w:rsidR="005F637A">
        <w:rPr>
          <w:rFonts w:ascii="仿宋_GB2312" w:eastAsia="仿宋_GB2312" w:hAnsi="微软雅黑" w:cs="宋体" w:hint="eastAsia"/>
          <w:bCs/>
          <w:kern w:val="0"/>
          <w:szCs w:val="21"/>
        </w:rPr>
        <w:t>融媒体版</w:t>
      </w:r>
      <w:proofErr w:type="gramEnd"/>
      <w:r w:rsidR="005F637A">
        <w:rPr>
          <w:rFonts w:ascii="仿宋_GB2312" w:eastAsia="仿宋_GB2312" w:hAnsi="微软雅黑" w:cs="宋体" w:hint="eastAsia"/>
          <w:bCs/>
          <w:kern w:val="0"/>
          <w:szCs w:val="21"/>
        </w:rPr>
        <w:t>的立体电子读本，支持P</w:t>
      </w:r>
      <w:r w:rsidR="005F637A">
        <w:rPr>
          <w:rFonts w:ascii="仿宋_GB2312" w:eastAsia="仿宋_GB2312" w:hAnsi="微软雅黑" w:cs="宋体"/>
          <w:bCs/>
          <w:kern w:val="0"/>
          <w:szCs w:val="21"/>
        </w:rPr>
        <w:t>C</w:t>
      </w:r>
      <w:r w:rsidR="005F637A">
        <w:rPr>
          <w:rFonts w:ascii="仿宋_GB2312" w:eastAsia="仿宋_GB2312" w:hAnsi="微软雅黑" w:cs="宋体" w:hint="eastAsia"/>
          <w:bCs/>
          <w:kern w:val="0"/>
          <w:szCs w:val="21"/>
        </w:rPr>
        <w:t>、手机、平板等各类终端随时阅读；（4）举办以英文原著相关联的多媒体作品征集，附加于立体电子读本之后供大家交流。</w:t>
      </w:r>
      <w:r w:rsidR="00FA633A"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服务成</w:t>
      </w:r>
      <w:r w:rsidR="005F637A" w:rsidRPr="00FA633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效：</w:t>
      </w:r>
      <w:r w:rsidR="005F637A">
        <w:rPr>
          <w:rFonts w:ascii="仿宋_GB2312" w:eastAsia="仿宋_GB2312" w:hAnsi="微软雅黑" w:cs="宋体" w:hint="eastAsia"/>
          <w:bCs/>
          <w:kern w:val="0"/>
          <w:szCs w:val="21"/>
        </w:rPr>
        <w:t>立体式阅读教学助力活动</w:t>
      </w:r>
      <w:r w:rsidR="00FA633A">
        <w:rPr>
          <w:rFonts w:ascii="仿宋_GB2312" w:eastAsia="仿宋_GB2312" w:hAnsi="微软雅黑" w:cs="宋体" w:hint="eastAsia"/>
          <w:bCs/>
          <w:kern w:val="0"/>
          <w:szCs w:val="21"/>
        </w:rPr>
        <w:t>引发校园点赞，h</w:t>
      </w:r>
      <w:r w:rsidR="00FA633A">
        <w:rPr>
          <w:rFonts w:ascii="仿宋_GB2312" w:eastAsia="仿宋_GB2312" w:hAnsi="微软雅黑" w:cs="宋体"/>
          <w:bCs/>
          <w:kern w:val="0"/>
          <w:szCs w:val="21"/>
        </w:rPr>
        <w:t>5</w:t>
      </w:r>
      <w:r w:rsidR="00FA633A">
        <w:rPr>
          <w:rFonts w:ascii="仿宋_GB2312" w:eastAsia="仿宋_GB2312" w:hAnsi="微软雅黑" w:cs="宋体" w:hint="eastAsia"/>
          <w:bCs/>
          <w:kern w:val="0"/>
          <w:szCs w:val="21"/>
        </w:rPr>
        <w:t>网页访问人次</w:t>
      </w:r>
      <w:r w:rsidR="00FA633A">
        <w:rPr>
          <w:rFonts w:ascii="仿宋_GB2312" w:eastAsia="仿宋_GB2312" w:hAnsi="微软雅黑" w:cs="宋体"/>
          <w:bCs/>
          <w:kern w:val="0"/>
          <w:szCs w:val="21"/>
        </w:rPr>
        <w:t>10000</w:t>
      </w:r>
      <w:r w:rsidR="00FA633A">
        <w:rPr>
          <w:rFonts w:ascii="仿宋_GB2312" w:eastAsia="仿宋_GB2312" w:hAnsi="微软雅黑" w:cs="宋体" w:hint="eastAsia"/>
          <w:bCs/>
          <w:kern w:val="0"/>
          <w:szCs w:val="21"/>
        </w:rPr>
        <w:t>多，征得用户多媒体作品6</w:t>
      </w:r>
      <w:r w:rsidR="00FA633A">
        <w:rPr>
          <w:rFonts w:ascii="仿宋_GB2312" w:eastAsia="仿宋_GB2312" w:hAnsi="微软雅黑" w:cs="宋体"/>
          <w:bCs/>
          <w:kern w:val="0"/>
          <w:szCs w:val="21"/>
        </w:rPr>
        <w:t>0</w:t>
      </w:r>
      <w:r w:rsidR="00FA633A">
        <w:rPr>
          <w:rFonts w:ascii="仿宋_GB2312" w:eastAsia="仿宋_GB2312" w:hAnsi="微软雅黑" w:cs="宋体" w:hint="eastAsia"/>
          <w:bCs/>
          <w:kern w:val="0"/>
          <w:szCs w:val="21"/>
        </w:rPr>
        <w:t>多个。</w:t>
      </w:r>
    </w:p>
    <w:p w14:paraId="28929AE4" w14:textId="68400A17" w:rsidR="000429DC" w:rsidRDefault="000429DC" w:rsidP="007B3EF2">
      <w:pPr>
        <w:spacing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kern w:val="0"/>
          <w:szCs w:val="21"/>
        </w:rPr>
        <w:t>（二）支持学科建设和科学研究方面</w:t>
      </w:r>
    </w:p>
    <w:p w14:paraId="25E9E5AA" w14:textId="1539AA76" w:rsidR="00CE23F0" w:rsidRPr="00CE23F0" w:rsidRDefault="00CE23F0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1、</w:t>
      </w:r>
      <w:r w:rsidRPr="00EB1C3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研究生学术研究</w:t>
      </w:r>
      <w:r w:rsidR="003F17CA" w:rsidRPr="00EB1C3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支持服务</w:t>
      </w:r>
      <w:r w:rsidRPr="00EB1C3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：</w:t>
      </w:r>
      <w:r w:rsidR="003F17CA">
        <w:rPr>
          <w:rFonts w:ascii="仿宋_GB2312" w:eastAsia="仿宋_GB2312" w:hAnsi="微软雅黑" w:cs="宋体" w:hint="eastAsia"/>
          <w:bCs/>
          <w:kern w:val="0"/>
          <w:szCs w:val="21"/>
        </w:rPr>
        <w:t>针对研究生群体自主获取前沿文献的</w:t>
      </w:r>
      <w:r w:rsidR="0048008F" w:rsidRPr="0048008F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现实</w:t>
      </w:r>
      <w:r w:rsidR="003F17CA" w:rsidRPr="0048008F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困境</w:t>
      </w:r>
      <w:r w:rsidR="003F17CA">
        <w:rPr>
          <w:rFonts w:ascii="仿宋_GB2312" w:eastAsia="仿宋_GB2312" w:hAnsi="微软雅黑" w:cs="宋体" w:hint="eastAsia"/>
          <w:bCs/>
          <w:kern w:val="0"/>
          <w:szCs w:val="21"/>
        </w:rPr>
        <w:t>，提供如下支持性的</w:t>
      </w:r>
      <w:r w:rsidR="003F17CA" w:rsidRPr="0048008F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服务路径</w:t>
      </w:r>
      <w:r w:rsidR="003F17CA">
        <w:rPr>
          <w:rFonts w:ascii="仿宋_GB2312" w:eastAsia="仿宋_GB2312" w:hAnsi="微软雅黑" w:cs="宋体" w:hint="eastAsia"/>
          <w:bCs/>
          <w:kern w:val="0"/>
          <w:szCs w:val="21"/>
        </w:rPr>
        <w:t>：</w:t>
      </w:r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（1）</w:t>
      </w:r>
      <w:r w:rsidRPr="00CE23F0">
        <w:rPr>
          <w:rFonts w:ascii="仿宋_GB2312" w:eastAsia="仿宋_GB2312" w:hAnsi="微软雅黑" w:cs="宋体"/>
          <w:bCs/>
          <w:kern w:val="0"/>
          <w:szCs w:val="21"/>
        </w:rPr>
        <w:t>在图书馆主页设置科学直观的科研服务栏目</w:t>
      </w:r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，</w:t>
      </w:r>
      <w:r w:rsidR="003F17CA">
        <w:rPr>
          <w:rFonts w:ascii="仿宋_GB2312" w:eastAsia="仿宋_GB2312" w:hAnsi="微软雅黑" w:cs="宋体" w:hint="eastAsia"/>
          <w:bCs/>
          <w:kern w:val="0"/>
          <w:szCs w:val="21"/>
        </w:rPr>
        <w:t>为研究生学术服务求助提供直观窗口；</w:t>
      </w:r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（2）将所</w:t>
      </w:r>
      <w:r w:rsidRPr="00CE23F0">
        <w:rPr>
          <w:rFonts w:ascii="仿宋_GB2312" w:eastAsia="仿宋_GB2312" w:hAnsi="微软雅黑" w:cs="宋体"/>
          <w:bCs/>
          <w:kern w:val="0"/>
          <w:szCs w:val="21"/>
        </w:rPr>
        <w:t>购买的商业数据库、自建的特色数据库、免费获取资源、开放获取学术资源</w:t>
      </w:r>
      <w:proofErr w:type="gramStart"/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依</w:t>
      </w:r>
      <w:r w:rsidR="003F17CA">
        <w:rPr>
          <w:rFonts w:ascii="仿宋_GB2312" w:eastAsia="仿宋_GB2312" w:hAnsi="微软雅黑" w:cs="宋体" w:hint="eastAsia"/>
          <w:bCs/>
          <w:kern w:val="0"/>
          <w:szCs w:val="21"/>
        </w:rPr>
        <w:t>可能</w:t>
      </w:r>
      <w:proofErr w:type="gramEnd"/>
      <w:r w:rsidR="003F17CA">
        <w:rPr>
          <w:rFonts w:ascii="仿宋_GB2312" w:eastAsia="仿宋_GB2312" w:hAnsi="微软雅黑" w:cs="宋体" w:hint="eastAsia"/>
          <w:bCs/>
          <w:kern w:val="0"/>
          <w:szCs w:val="21"/>
        </w:rPr>
        <w:t>涉及的</w:t>
      </w:r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学科主题</w:t>
      </w:r>
      <w:r w:rsidR="003F17CA">
        <w:rPr>
          <w:rFonts w:ascii="仿宋_GB2312" w:eastAsia="仿宋_GB2312" w:hAnsi="微软雅黑" w:cs="宋体" w:hint="eastAsia"/>
          <w:bCs/>
          <w:kern w:val="0"/>
          <w:szCs w:val="21"/>
        </w:rPr>
        <w:t>给予多个主题标签，</w:t>
      </w:r>
      <w:r w:rsidRPr="00CE23F0">
        <w:rPr>
          <w:rFonts w:ascii="仿宋_GB2312" w:eastAsia="仿宋_GB2312" w:hAnsi="微软雅黑" w:cs="宋体"/>
          <w:bCs/>
          <w:kern w:val="0"/>
          <w:szCs w:val="21"/>
        </w:rPr>
        <w:t>并</w:t>
      </w:r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进行</w:t>
      </w:r>
      <w:r w:rsidRPr="00CE23F0">
        <w:rPr>
          <w:rFonts w:ascii="仿宋_GB2312" w:eastAsia="仿宋_GB2312" w:hAnsi="微软雅黑" w:cs="宋体"/>
          <w:bCs/>
          <w:kern w:val="0"/>
          <w:szCs w:val="21"/>
        </w:rPr>
        <w:t>分类推荐</w:t>
      </w:r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；（3）与学校优势学科的学院合作，</w:t>
      </w:r>
      <w:r w:rsidR="0048008F">
        <w:rPr>
          <w:rFonts w:ascii="仿宋_GB2312" w:eastAsia="仿宋_GB2312" w:hAnsi="微软雅黑" w:cs="宋体" w:hint="eastAsia"/>
          <w:bCs/>
          <w:kern w:val="0"/>
          <w:szCs w:val="21"/>
        </w:rPr>
        <w:t>梳理各学术刊物或顶级会议</w:t>
      </w:r>
      <w:proofErr w:type="gramStart"/>
      <w:r w:rsidR="0048008F">
        <w:rPr>
          <w:rFonts w:ascii="仿宋_GB2312" w:eastAsia="仿宋_GB2312" w:hAnsi="微软雅黑" w:cs="宋体" w:hint="eastAsia"/>
          <w:bCs/>
          <w:kern w:val="0"/>
          <w:szCs w:val="21"/>
        </w:rPr>
        <w:t>预发表</w:t>
      </w:r>
      <w:proofErr w:type="gramEnd"/>
      <w:r w:rsidR="0048008F">
        <w:rPr>
          <w:rFonts w:ascii="仿宋_GB2312" w:eastAsia="仿宋_GB2312" w:hAnsi="微软雅黑" w:cs="宋体" w:hint="eastAsia"/>
          <w:bCs/>
          <w:kern w:val="0"/>
          <w:szCs w:val="21"/>
        </w:rPr>
        <w:t>或最新发表的题录摘要及全文途径，按月对特定群体</w:t>
      </w:r>
      <w:r w:rsidRPr="00CE23F0">
        <w:rPr>
          <w:rFonts w:ascii="仿宋_GB2312" w:eastAsia="仿宋_GB2312" w:hAnsi="微软雅黑" w:cs="宋体" w:hint="eastAsia"/>
          <w:bCs/>
          <w:kern w:val="0"/>
          <w:szCs w:val="21"/>
        </w:rPr>
        <w:t>个性化推荐</w:t>
      </w:r>
      <w:r w:rsidRPr="00CE23F0">
        <w:rPr>
          <w:rFonts w:ascii="仿宋_GB2312" w:eastAsia="仿宋_GB2312" w:hAnsi="微软雅黑" w:cs="宋体"/>
          <w:bCs/>
          <w:kern w:val="0"/>
          <w:szCs w:val="21"/>
        </w:rPr>
        <w:t>。</w:t>
      </w:r>
      <w:r w:rsidR="0048008F" w:rsidRPr="0048008F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服务成效</w:t>
      </w:r>
      <w:r w:rsidR="0048008F">
        <w:rPr>
          <w:rFonts w:ascii="仿宋_GB2312" w:eastAsia="仿宋_GB2312" w:hAnsi="微软雅黑" w:cs="宋体" w:hint="eastAsia"/>
          <w:bCs/>
          <w:kern w:val="0"/>
          <w:szCs w:val="21"/>
        </w:rPr>
        <w:t>：服务受学院称赞。</w:t>
      </w:r>
    </w:p>
    <w:p w14:paraId="7BD01395" w14:textId="35877EE7" w:rsidR="00611CFD" w:rsidRPr="007E4470" w:rsidRDefault="003F17CA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7E4470">
        <w:rPr>
          <w:rFonts w:ascii="仿宋_GB2312" w:eastAsia="仿宋_GB2312" w:hAnsi="微软雅黑" w:cs="宋体"/>
          <w:bCs/>
          <w:kern w:val="0"/>
          <w:szCs w:val="21"/>
        </w:rPr>
        <w:t>2</w:t>
      </w:r>
      <w:r w:rsidRPr="007E4470"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Pr="00EB1C3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学校引智工程的人才识别服务</w:t>
      </w:r>
      <w:r w:rsidRPr="007E4470">
        <w:rPr>
          <w:rFonts w:ascii="仿宋_GB2312" w:eastAsia="仿宋_GB2312" w:hAnsi="微软雅黑" w:cs="宋体" w:hint="eastAsia"/>
          <w:bCs/>
          <w:kern w:val="0"/>
          <w:szCs w:val="21"/>
        </w:rPr>
        <w:t>：</w:t>
      </w:r>
      <w:r w:rsidR="0048008F" w:rsidRPr="007E4470">
        <w:rPr>
          <w:rFonts w:ascii="仿宋_GB2312" w:eastAsia="仿宋_GB2312" w:hAnsi="微软雅黑" w:cs="宋体" w:hint="eastAsia"/>
          <w:bCs/>
          <w:kern w:val="0"/>
          <w:szCs w:val="21"/>
        </w:rPr>
        <w:t>针对学校十四五规划中全球招才引智的</w:t>
      </w:r>
      <w:r w:rsidR="0048008F" w:rsidRPr="007E4470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现实需求</w:t>
      </w:r>
      <w:r w:rsidR="0048008F" w:rsidRPr="007E4470">
        <w:rPr>
          <w:rFonts w:ascii="仿宋_GB2312" w:eastAsia="仿宋_GB2312" w:hAnsi="微软雅黑" w:cs="宋体" w:hint="eastAsia"/>
          <w:bCs/>
          <w:kern w:val="0"/>
          <w:szCs w:val="21"/>
        </w:rPr>
        <w:t>，编制专门的</w:t>
      </w:r>
      <w:r w:rsidR="0048008F" w:rsidRPr="007E4470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服务咨询报告</w:t>
      </w:r>
      <w:r w:rsidR="0048008F" w:rsidRPr="007E4470">
        <w:rPr>
          <w:rFonts w:ascii="仿宋_GB2312" w:eastAsia="仿宋_GB2312" w:hAnsi="微软雅黑" w:cs="宋体" w:hint="eastAsia"/>
          <w:bCs/>
          <w:kern w:val="0"/>
          <w:szCs w:val="21"/>
        </w:rPr>
        <w:t>：（1）在</w:t>
      </w:r>
      <w:proofErr w:type="spellStart"/>
      <w:r w:rsidR="0048008F" w:rsidRPr="007E4470">
        <w:rPr>
          <w:rFonts w:ascii="仿宋_GB2312" w:eastAsia="仿宋_GB2312" w:hAnsi="微软雅黑" w:cs="宋体" w:hint="eastAsia"/>
          <w:bCs/>
          <w:kern w:val="0"/>
          <w:szCs w:val="21"/>
        </w:rPr>
        <w:t>w</w:t>
      </w:r>
      <w:r w:rsidR="0048008F" w:rsidRPr="007E4470">
        <w:rPr>
          <w:rFonts w:ascii="仿宋_GB2312" w:eastAsia="仿宋_GB2312" w:hAnsi="微软雅黑" w:cs="宋体"/>
          <w:bCs/>
          <w:kern w:val="0"/>
          <w:szCs w:val="21"/>
        </w:rPr>
        <w:t>os</w:t>
      </w:r>
      <w:proofErr w:type="spellEnd"/>
      <w:r w:rsidR="0048008F" w:rsidRPr="007E4470">
        <w:rPr>
          <w:rFonts w:ascii="仿宋_GB2312" w:eastAsia="仿宋_GB2312" w:hAnsi="微软雅黑" w:cs="宋体" w:hint="eastAsia"/>
          <w:bCs/>
          <w:kern w:val="0"/>
          <w:szCs w:val="21"/>
        </w:rPr>
        <w:t>数据库中运用信息计量学知识和指标遴选</w:t>
      </w:r>
      <w:r w:rsidR="007E4470">
        <w:rPr>
          <w:rFonts w:ascii="仿宋_GB2312" w:eastAsia="仿宋_GB2312" w:hAnsi="微软雅黑" w:cs="宋体" w:hint="eastAsia"/>
          <w:bCs/>
          <w:kern w:val="0"/>
          <w:szCs w:val="21"/>
        </w:rPr>
        <w:t>与学校引智学科关联的</w:t>
      </w:r>
      <w:r w:rsidR="0048008F" w:rsidRPr="007E4470">
        <w:rPr>
          <w:rFonts w:ascii="仿宋_GB2312" w:eastAsia="仿宋_GB2312" w:hAnsi="微软雅黑" w:cs="宋体" w:hint="eastAsia"/>
          <w:bCs/>
          <w:kern w:val="0"/>
          <w:szCs w:val="21"/>
        </w:rPr>
        <w:t>全球高产出学者、高被引学者、高h指数学者（2）</w:t>
      </w:r>
      <w:r w:rsidR="007E4470" w:rsidRPr="007E4470">
        <w:rPr>
          <w:rFonts w:ascii="仿宋_GB2312" w:eastAsia="仿宋_GB2312" w:hAnsi="微软雅黑" w:cs="宋体" w:hint="eastAsia"/>
          <w:bCs/>
          <w:kern w:val="0"/>
          <w:szCs w:val="21"/>
        </w:rPr>
        <w:t>建立学者之间的合作网络图谱</w:t>
      </w:r>
      <w:r w:rsidR="007E4470">
        <w:rPr>
          <w:rFonts w:ascii="仿宋_GB2312" w:eastAsia="仿宋_GB2312" w:hAnsi="微软雅黑" w:cs="宋体" w:hint="eastAsia"/>
          <w:bCs/>
          <w:kern w:val="0"/>
          <w:szCs w:val="21"/>
        </w:rPr>
        <w:t>、确定学者合作团队和创新贡献的主题领域；（3）</w:t>
      </w:r>
      <w:proofErr w:type="gramStart"/>
      <w:r w:rsidR="007E4470">
        <w:rPr>
          <w:rFonts w:ascii="仿宋_GB2312" w:eastAsia="仿宋_GB2312" w:hAnsi="微软雅黑" w:cs="宋体" w:hint="eastAsia"/>
          <w:bCs/>
          <w:kern w:val="0"/>
          <w:szCs w:val="21"/>
        </w:rPr>
        <w:t>依全球</w:t>
      </w:r>
      <w:proofErr w:type="gramEnd"/>
      <w:r w:rsidR="007E4470">
        <w:rPr>
          <w:rFonts w:ascii="仿宋_GB2312" w:eastAsia="仿宋_GB2312" w:hAnsi="微软雅黑" w:cs="宋体" w:hint="eastAsia"/>
          <w:bCs/>
          <w:kern w:val="0"/>
          <w:szCs w:val="21"/>
        </w:rPr>
        <w:t>前1</w:t>
      </w:r>
      <w:r w:rsidR="007E4470">
        <w:rPr>
          <w:rFonts w:ascii="仿宋_GB2312" w:eastAsia="仿宋_GB2312" w:hAnsi="微软雅黑" w:cs="宋体"/>
          <w:bCs/>
          <w:kern w:val="0"/>
          <w:szCs w:val="21"/>
        </w:rPr>
        <w:t>00</w:t>
      </w:r>
      <w:r w:rsidR="007E4470">
        <w:rPr>
          <w:rFonts w:ascii="仿宋_GB2312" w:eastAsia="仿宋_GB2312" w:hAnsi="微软雅黑" w:cs="宋体" w:hint="eastAsia"/>
          <w:bCs/>
          <w:kern w:val="0"/>
          <w:szCs w:val="21"/>
        </w:rPr>
        <w:t>位学者和全球华人1</w:t>
      </w:r>
      <w:r w:rsidR="007E4470">
        <w:rPr>
          <w:rFonts w:ascii="仿宋_GB2312" w:eastAsia="仿宋_GB2312" w:hAnsi="微软雅黑" w:cs="宋体"/>
          <w:bCs/>
          <w:kern w:val="0"/>
          <w:szCs w:val="21"/>
        </w:rPr>
        <w:t>00</w:t>
      </w:r>
      <w:r w:rsidR="007E4470">
        <w:rPr>
          <w:rFonts w:ascii="仿宋_GB2312" w:eastAsia="仿宋_GB2312" w:hAnsi="微软雅黑" w:cs="宋体" w:hint="eastAsia"/>
          <w:bCs/>
          <w:kern w:val="0"/>
          <w:szCs w:val="21"/>
        </w:rPr>
        <w:t>顶尖学者分别排序，补充其他途径获取的信息，对每位学者简列其创新团队、创新贡献、所属机构和联系邮箱。</w:t>
      </w:r>
      <w:r w:rsidR="007E4470" w:rsidRPr="007E4470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服务成效：</w:t>
      </w:r>
      <w:r w:rsidR="007E4470">
        <w:rPr>
          <w:rFonts w:ascii="仿宋_GB2312" w:eastAsia="仿宋_GB2312" w:hAnsi="微软雅黑" w:cs="宋体" w:hint="eastAsia"/>
          <w:bCs/>
          <w:kern w:val="0"/>
          <w:szCs w:val="21"/>
        </w:rPr>
        <w:t>服务咨询报告被学校人力资源部门采用。</w:t>
      </w:r>
    </w:p>
    <w:p w14:paraId="715041C8" w14:textId="70AC570B" w:rsidR="000429DC" w:rsidRPr="00611CFD" w:rsidRDefault="000429DC" w:rsidP="007B3EF2">
      <w:pPr>
        <w:spacing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kern w:val="0"/>
          <w:szCs w:val="21"/>
        </w:rPr>
        <w:t>（三）支持校园文化建设和文化传承方面</w:t>
      </w:r>
    </w:p>
    <w:p w14:paraId="51CC700F" w14:textId="47104FD9" w:rsidR="000C3A7C" w:rsidRPr="00611CFD" w:rsidRDefault="000C3A7C" w:rsidP="007B3EF2">
      <w:pPr>
        <w:spacing w:line="360" w:lineRule="exact"/>
        <w:ind w:firstLineChars="200" w:firstLine="42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1、策划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主题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为“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与知识同行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”第十届读书节活动，</w:t>
      </w:r>
      <w:r w:rsidRPr="00611CFD">
        <w:rPr>
          <w:rFonts w:ascii="仿宋_GB2312" w:eastAsia="仿宋_GB2312" w:hAnsi="微软雅黑" w:cs="宋体" w:hint="eastAsia"/>
          <w:bCs/>
          <w:color w:val="000000" w:themeColor="text1"/>
          <w:kern w:val="0"/>
          <w:szCs w:val="21"/>
        </w:rPr>
        <w:t>活动</w:t>
      </w:r>
      <w:r w:rsidR="00E37CB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内容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：</w:t>
      </w:r>
      <w:r w:rsidRPr="00611CFD">
        <w:rPr>
          <w:rFonts w:ascii="仿宋_GB2312" w:eastAsia="仿宋_GB2312" w:hAnsi="微软雅黑" w:cs="宋体" w:hint="eastAsia"/>
          <w:bCs/>
          <w:color w:val="000000" w:themeColor="text1"/>
          <w:kern w:val="0"/>
          <w:szCs w:val="21"/>
        </w:rPr>
        <w:t>（1）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通过图书馆</w:t>
      </w:r>
      <w:r w:rsidR="00051271" w:rsidRPr="00611CFD">
        <w:rPr>
          <w:rFonts w:ascii="仿宋_GB2312" w:eastAsia="仿宋_GB2312" w:hAnsi="微软雅黑" w:cs="宋体" w:hint="eastAsia"/>
          <w:bCs/>
          <w:kern w:val="0"/>
          <w:szCs w:val="21"/>
        </w:rPr>
        <w:t>品牌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“行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lastRenderedPageBreak/>
        <w:t>知讲坛”推出</w:t>
      </w:r>
      <w:r w:rsidR="004B7CA4">
        <w:rPr>
          <w:rFonts w:ascii="仿宋_GB2312" w:eastAsia="仿宋_GB2312" w:hAnsi="微软雅黑" w:cs="宋体" w:hint="eastAsia"/>
          <w:bCs/>
          <w:kern w:val="0"/>
          <w:szCs w:val="21"/>
        </w:rPr>
        <w:t>6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场线上</w:t>
      </w:r>
      <w:r w:rsidR="005E2DE5">
        <w:rPr>
          <w:rFonts w:ascii="仿宋_GB2312" w:eastAsia="仿宋_GB2312" w:hAnsi="微软雅黑" w:cs="宋体" w:hint="eastAsia"/>
          <w:bCs/>
          <w:kern w:val="0"/>
          <w:szCs w:val="21"/>
        </w:rPr>
        <w:t>与线下相结合的专题讲座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；（2）举办</w:t>
      </w:r>
      <w:proofErr w:type="gramStart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“</w:t>
      </w:r>
      <w:proofErr w:type="gramEnd"/>
      <w:r w:rsidR="005E2DE5">
        <w:rPr>
          <w:rFonts w:ascii="仿宋_GB2312" w:eastAsia="仿宋_GB2312" w:hAnsi="微软雅黑" w:cs="宋体" w:hint="eastAsia"/>
          <w:bCs/>
          <w:kern w:val="0"/>
          <w:szCs w:val="21"/>
        </w:rPr>
        <w:t>章*</w:t>
      </w:r>
      <w:r w:rsidR="005E2DE5">
        <w:rPr>
          <w:rFonts w:ascii="仿宋_GB2312" w:eastAsia="仿宋_GB2312" w:hAnsi="微软雅黑" w:cs="宋体"/>
          <w:bCs/>
          <w:kern w:val="0"/>
          <w:szCs w:val="21"/>
        </w:rPr>
        <w:t>*</w:t>
      </w:r>
      <w:r w:rsidR="005E2DE5">
        <w:rPr>
          <w:rFonts w:ascii="仿宋_GB2312" w:eastAsia="仿宋_GB2312" w:hAnsi="微软雅黑" w:cs="宋体" w:hint="eastAsia"/>
          <w:bCs/>
          <w:kern w:val="0"/>
          <w:szCs w:val="21"/>
        </w:rPr>
        <w:t>剪纸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艺术展</w:t>
      </w:r>
      <w:proofErr w:type="gramStart"/>
      <w:r w:rsidR="0031548B">
        <w:rPr>
          <w:rFonts w:ascii="仿宋_GB2312" w:eastAsia="仿宋_GB2312" w:hAnsi="微软雅黑" w:cs="宋体" w:hint="eastAsia"/>
          <w:bCs/>
          <w:kern w:val="0"/>
          <w:szCs w:val="21"/>
        </w:rPr>
        <w:t>“</w:t>
      </w:r>
      <w:proofErr w:type="gramEnd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；（3）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开展“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金牌书单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”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推荐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活动，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由学校知名教授推荐阅读书单，并由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图书馆</w:t>
      </w:r>
      <w:proofErr w:type="gramStart"/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微信公众号</w:t>
      </w:r>
      <w:proofErr w:type="gramEnd"/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推送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。</w:t>
      </w:r>
      <w:r w:rsidR="005E2DE5" w:rsidRPr="005E2DE5">
        <w:rPr>
          <w:rFonts w:ascii="仿宋_GB2312" w:eastAsia="仿宋_GB2312" w:hAnsi="仿宋_GB2312" w:cs="仿宋_GB2312" w:hint="eastAsia"/>
          <w:bCs/>
          <w:color w:val="FF0000"/>
          <w:kern w:val="0"/>
          <w:szCs w:val="21"/>
        </w:rPr>
        <w:t>效果</w:t>
      </w:r>
      <w:r w:rsidRPr="005E2DE5">
        <w:rPr>
          <w:rFonts w:ascii="仿宋_GB2312" w:eastAsia="仿宋_GB2312" w:hAnsi="仿宋_GB2312" w:cs="仿宋_GB2312" w:hint="eastAsia"/>
          <w:bCs/>
          <w:color w:val="FF0000"/>
          <w:kern w:val="0"/>
          <w:szCs w:val="21"/>
        </w:rPr>
        <w:t>：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线上</w:t>
      </w:r>
      <w:r w:rsidR="005E2DE5">
        <w:rPr>
          <w:rFonts w:ascii="仿宋_GB2312" w:eastAsia="仿宋_GB2312" w:hAnsi="微软雅黑" w:cs="宋体" w:hint="eastAsia"/>
          <w:bCs/>
          <w:kern w:val="0"/>
          <w:szCs w:val="21"/>
        </w:rPr>
        <w:t>线</w:t>
      </w:r>
      <w:proofErr w:type="gramStart"/>
      <w:r w:rsidR="005E2DE5">
        <w:rPr>
          <w:rFonts w:ascii="仿宋_GB2312" w:eastAsia="仿宋_GB2312" w:hAnsi="微软雅黑" w:cs="宋体" w:hint="eastAsia"/>
          <w:bCs/>
          <w:kern w:val="0"/>
          <w:szCs w:val="21"/>
        </w:rPr>
        <w:t>下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报告</w:t>
      </w:r>
      <w:proofErr w:type="gramEnd"/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参与人数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1000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多次，得到了学校校报的报导；</w:t>
      </w:r>
      <w:r w:rsidR="005E2DE5">
        <w:rPr>
          <w:rFonts w:ascii="仿宋_GB2312" w:eastAsia="仿宋_GB2312" w:hAnsi="微软雅黑" w:cs="宋体" w:hint="eastAsia"/>
          <w:bCs/>
          <w:kern w:val="0"/>
          <w:szCs w:val="21"/>
        </w:rPr>
        <w:t>剪纸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艺术展吸引了1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0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个学院2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0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多个批次的师生参观；</w:t>
      </w:r>
      <w:r w:rsidR="005E2DE5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“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金牌书单</w:t>
      </w:r>
      <w:r w:rsidR="005E2DE5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”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得到学生</w:t>
      </w:r>
      <w:r w:rsidR="005E2DE5">
        <w:rPr>
          <w:rFonts w:ascii="仿宋_GB2312" w:eastAsia="仿宋_GB2312" w:hAnsi="微软雅黑" w:cs="宋体" w:hint="eastAsia"/>
          <w:bCs/>
          <w:kern w:val="0"/>
          <w:szCs w:val="21"/>
        </w:rPr>
        <w:t>会、图书馆馆员协会、“知了”阅读学会等学校层面的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学生社团的</w:t>
      </w:r>
      <w:proofErr w:type="gramStart"/>
      <w:r w:rsidR="00051271" w:rsidRPr="00611CFD">
        <w:rPr>
          <w:rFonts w:ascii="仿宋_GB2312" w:eastAsia="仿宋_GB2312" w:hAnsi="微软雅黑" w:cs="宋体" w:hint="eastAsia"/>
          <w:bCs/>
          <w:kern w:val="0"/>
          <w:szCs w:val="21"/>
        </w:rPr>
        <w:t>微信群</w:t>
      </w:r>
      <w:proofErr w:type="gramEnd"/>
      <w:r w:rsidR="00051271" w:rsidRPr="00611CFD">
        <w:rPr>
          <w:rFonts w:ascii="仿宋_GB2312" w:eastAsia="仿宋_GB2312" w:hAnsi="微软雅黑" w:cs="宋体" w:hint="eastAsia"/>
          <w:bCs/>
          <w:kern w:val="0"/>
          <w:szCs w:val="21"/>
        </w:rPr>
        <w:t>转发。</w:t>
      </w:r>
    </w:p>
    <w:p w14:paraId="1E9436F0" w14:textId="7E7DD398" w:rsidR="000429DC" w:rsidRPr="00611CFD" w:rsidRDefault="00051271" w:rsidP="007B3EF2">
      <w:pPr>
        <w:spacing w:line="360" w:lineRule="exact"/>
        <w:ind w:firstLine="560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/>
          <w:bCs/>
          <w:kern w:val="0"/>
          <w:szCs w:val="21"/>
        </w:rPr>
        <w:t>2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="000429DC" w:rsidRPr="00611CFD">
        <w:rPr>
          <w:rFonts w:ascii="仿宋_GB2312" w:eastAsia="仿宋_GB2312" w:hAnsi="微软雅黑" w:cs="宋体" w:hint="eastAsia"/>
          <w:bCs/>
          <w:kern w:val="0"/>
          <w:szCs w:val="21"/>
        </w:rPr>
        <w:t>开展</w:t>
      </w:r>
      <w:r w:rsidRPr="00611CFD">
        <w:rPr>
          <w:rFonts w:ascii="仿宋_GB2312" w:eastAsia="仿宋_GB2312" w:hAnsi="仿宋_GB2312" w:cs="仿宋_GB2312" w:hint="eastAsia"/>
          <w:bCs/>
          <w:color w:val="FF0000"/>
          <w:kern w:val="0"/>
          <w:szCs w:val="21"/>
        </w:rPr>
        <w:t>主题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为</w:t>
      </w:r>
      <w:r w:rsidR="000429DC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“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二十四节气知识</w:t>
      </w:r>
      <w:r w:rsidR="000429DC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阅读”的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系列特色</w:t>
      </w:r>
      <w:r w:rsidR="000429DC" w:rsidRPr="00611CFD">
        <w:rPr>
          <w:rFonts w:ascii="仿宋_GB2312" w:eastAsia="仿宋_GB2312" w:hAnsi="微软雅黑" w:cs="宋体" w:hint="eastAsia"/>
          <w:bCs/>
          <w:kern w:val="0"/>
          <w:szCs w:val="21"/>
        </w:rPr>
        <w:t>阅读推广活动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，主要</w:t>
      </w:r>
      <w:r w:rsidR="00E37CB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内容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：（1）</w:t>
      </w:r>
      <w:r w:rsidR="005E2DE5">
        <w:rPr>
          <w:rFonts w:ascii="仿宋_GB2312" w:eastAsia="仿宋_GB2312" w:hAnsi="微软雅黑" w:cs="宋体" w:hint="eastAsia"/>
          <w:bCs/>
          <w:kern w:val="0"/>
          <w:szCs w:val="21"/>
        </w:rPr>
        <w:t>设置</w:t>
      </w:r>
      <w:r w:rsidR="000429DC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“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二十四节节气</w:t>
      </w:r>
      <w:r w:rsidR="000429DC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”主题书展并设置专架；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(</w:t>
      </w:r>
      <w:r w:rsidRPr="00611CFD">
        <w:rPr>
          <w:rFonts w:ascii="仿宋_GB2312" w:eastAsia="仿宋_GB2312" w:hAnsi="仿宋_GB2312" w:cs="仿宋_GB2312"/>
          <w:bCs/>
          <w:kern w:val="0"/>
          <w:szCs w:val="21"/>
        </w:rPr>
        <w:t>2)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招募校园中</w:t>
      </w:r>
      <w:r w:rsidR="00E52CE3">
        <w:rPr>
          <w:rFonts w:ascii="仿宋_GB2312" w:eastAsia="仿宋_GB2312" w:hAnsi="仿宋_GB2312" w:cs="仿宋_GB2312" w:hint="eastAsia"/>
          <w:bCs/>
          <w:kern w:val="0"/>
          <w:szCs w:val="21"/>
        </w:rPr>
        <w:t>有多媒体制作经验和知识作品创作兴趣的</w:t>
      </w:r>
      <w:r w:rsidR="005E2DE5">
        <w:rPr>
          <w:rFonts w:ascii="仿宋_GB2312" w:eastAsia="仿宋_GB2312" w:hAnsi="仿宋_GB2312" w:cs="仿宋_GB2312" w:hint="eastAsia"/>
          <w:bCs/>
          <w:kern w:val="0"/>
          <w:szCs w:val="21"/>
        </w:rPr>
        <w:t>志愿者参与二十四节气的多模态知识采集，由图书馆2名老师带队组成</w:t>
      </w:r>
      <w:r w:rsidR="00E52CE3">
        <w:rPr>
          <w:rFonts w:ascii="仿宋_GB2312" w:eastAsia="仿宋_GB2312" w:hAnsi="仿宋_GB2312" w:cs="仿宋_GB2312" w:hint="eastAsia"/>
          <w:bCs/>
          <w:kern w:val="0"/>
          <w:szCs w:val="21"/>
        </w:rPr>
        <w:t>二十四节气知识</w:t>
      </w:r>
      <w:r w:rsidR="00E52CE3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阅读</w:t>
      </w:r>
      <w:r w:rsidR="00E52CE3">
        <w:rPr>
          <w:rFonts w:ascii="仿宋_GB2312" w:eastAsia="仿宋_GB2312" w:hAnsi="仿宋_GB2312" w:cs="仿宋_GB2312" w:hint="eastAsia"/>
          <w:bCs/>
          <w:kern w:val="0"/>
          <w:szCs w:val="21"/>
        </w:rPr>
        <w:t>作品制作团队</w:t>
      </w:r>
      <w:r w:rsidR="000429DC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；</w:t>
      </w: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(</w:t>
      </w:r>
      <w:r w:rsidRPr="00611CFD">
        <w:rPr>
          <w:rFonts w:ascii="仿宋_GB2312" w:eastAsia="仿宋_GB2312" w:hAnsi="仿宋_GB2312" w:cs="仿宋_GB2312"/>
          <w:bCs/>
          <w:kern w:val="0"/>
          <w:szCs w:val="21"/>
        </w:rPr>
        <w:t>3)</w:t>
      </w:r>
      <w:r w:rsidR="00E52CE3">
        <w:rPr>
          <w:rFonts w:ascii="仿宋_GB2312" w:eastAsia="仿宋_GB2312" w:hAnsi="仿宋_GB2312" w:cs="仿宋_GB2312" w:hint="eastAsia"/>
          <w:bCs/>
          <w:kern w:val="0"/>
          <w:szCs w:val="21"/>
        </w:rPr>
        <w:t>以文化传承为主线，利用学生主体自制的</w:t>
      </w:r>
      <w:r w:rsidR="00E52CE3">
        <w:rPr>
          <w:rFonts w:ascii="仿宋_GB2312" w:eastAsia="仿宋_GB2312" w:hAnsi="微软雅黑" w:cs="宋体" w:hint="eastAsia"/>
          <w:bCs/>
          <w:kern w:val="0"/>
          <w:szCs w:val="21"/>
        </w:rPr>
        <w:t>二十四节气知识开展</w:t>
      </w:r>
      <w:r w:rsidR="004C03CF" w:rsidRPr="00611CFD">
        <w:rPr>
          <w:rFonts w:ascii="仿宋_GB2312" w:eastAsia="仿宋_GB2312" w:hAnsi="微软雅黑" w:cs="宋体" w:hint="eastAsia"/>
          <w:bCs/>
          <w:kern w:val="0"/>
          <w:szCs w:val="21"/>
        </w:rPr>
        <w:t>特色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主题</w:t>
      </w:r>
      <w:r w:rsidR="000429DC" w:rsidRPr="00611CFD">
        <w:rPr>
          <w:rFonts w:ascii="仿宋_GB2312" w:eastAsia="仿宋_GB2312" w:hAnsi="微软雅黑" w:cs="宋体" w:hint="eastAsia"/>
          <w:bCs/>
          <w:kern w:val="0"/>
          <w:szCs w:val="21"/>
        </w:rPr>
        <w:t>推广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活动</w:t>
      </w:r>
      <w:r w:rsidR="000429DC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  <w:r w:rsidRPr="00611CFD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效果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：</w:t>
      </w:r>
      <w:r w:rsidR="00E52CE3">
        <w:rPr>
          <w:rFonts w:ascii="仿宋_GB2312" w:eastAsia="仿宋_GB2312" w:hAnsi="仿宋_GB2312" w:cs="仿宋_GB2312" w:hint="eastAsia"/>
          <w:bCs/>
          <w:kern w:val="0"/>
          <w:szCs w:val="21"/>
        </w:rPr>
        <w:t>二十四节气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主题促发了作品创作热情，</w:t>
      </w:r>
      <w:r w:rsidR="00E52CE3">
        <w:rPr>
          <w:rFonts w:ascii="仿宋_GB2312" w:eastAsia="仿宋_GB2312" w:hAnsi="微软雅黑" w:cs="宋体" w:hint="eastAsia"/>
          <w:bCs/>
          <w:kern w:val="0"/>
          <w:szCs w:val="21"/>
        </w:rPr>
        <w:t>以节气体现文化传承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增强了同学们对</w:t>
      </w:r>
      <w:r w:rsidR="00E52CE3">
        <w:rPr>
          <w:rFonts w:ascii="仿宋_GB2312" w:eastAsia="仿宋_GB2312" w:hAnsi="微软雅黑" w:cs="宋体" w:hint="eastAsia"/>
          <w:bCs/>
          <w:kern w:val="0"/>
          <w:szCs w:val="21"/>
        </w:rPr>
        <w:t>中国传统文化的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认同感</w:t>
      </w:r>
      <w:r w:rsidR="00E52CE3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</w:p>
    <w:p w14:paraId="5815B3CE" w14:textId="77777777" w:rsidR="007B3EF2" w:rsidRDefault="000429DC" w:rsidP="007B3EF2">
      <w:pPr>
        <w:spacing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/>
          <w:kern w:val="0"/>
          <w:szCs w:val="21"/>
        </w:rPr>
        <w:t>（四）支持社会服务方面</w:t>
      </w:r>
    </w:p>
    <w:p w14:paraId="53FC4F9E" w14:textId="37FBA7BF" w:rsidR="000429DC" w:rsidRPr="007B3EF2" w:rsidRDefault="00EB1C31" w:rsidP="007B3EF2">
      <w:pPr>
        <w:spacing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 w:rsidRPr="007B3EF2">
        <w:rPr>
          <w:rFonts w:ascii="仿宋_GB2312" w:eastAsia="仿宋_GB2312" w:hAnsi="微软雅黑" w:cs="宋体"/>
          <w:bCs/>
          <w:kern w:val="0"/>
          <w:szCs w:val="21"/>
        </w:rPr>
        <w:t xml:space="preserve">   </w:t>
      </w:r>
      <w:r w:rsidRPr="007B3EF2">
        <w:rPr>
          <w:rFonts w:ascii="仿宋_GB2312" w:eastAsia="仿宋_GB2312" w:hAnsi="微软雅黑" w:cs="宋体"/>
          <w:bCs/>
          <w:color w:val="FF0000"/>
          <w:kern w:val="0"/>
          <w:szCs w:val="21"/>
        </w:rPr>
        <w:t xml:space="preserve"> </w:t>
      </w:r>
      <w:r w:rsidR="007B3EF2" w:rsidRPr="007B3EF2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知识产权服务进企业</w:t>
      </w:r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：针对集</w:t>
      </w:r>
      <w:r w:rsidR="007B3EF2" w:rsidRPr="007B3EF2">
        <w:rPr>
          <w:rFonts w:ascii="仿宋_GB2312" w:eastAsia="仿宋_GB2312" w:hAnsi="微软雅黑" w:cs="宋体" w:hint="eastAsia"/>
          <w:bCs/>
          <w:kern w:val="0"/>
          <w:szCs w:val="21"/>
        </w:rPr>
        <w:t>萃科技发展有限公司的</w:t>
      </w:r>
      <w:r w:rsidR="007B3EF2" w:rsidRPr="007B3EF2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现实需求</w:t>
      </w:r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，利用图书馆知识产权信息服务中心的累积优势，提供如下的</w:t>
      </w:r>
      <w:r w:rsidR="007B3EF2" w:rsidRPr="007B3EF2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服务内容</w:t>
      </w:r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：（1）选定目标企业的</w:t>
      </w:r>
      <w:proofErr w:type="gramStart"/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“</w:t>
      </w:r>
      <w:proofErr w:type="gramEnd"/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紫苏</w:t>
      </w:r>
      <w:proofErr w:type="gramStart"/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“</w:t>
      </w:r>
      <w:proofErr w:type="gramEnd"/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产业需求，</w:t>
      </w:r>
      <w:r w:rsidR="007B3EF2" w:rsidRPr="007B3EF2">
        <w:rPr>
          <w:rFonts w:ascii="仿宋_GB2312" w:eastAsia="仿宋_GB2312" w:hAnsi="微软雅黑" w:cs="宋体" w:hint="eastAsia"/>
          <w:bCs/>
          <w:kern w:val="0"/>
          <w:szCs w:val="21"/>
        </w:rPr>
        <w:t>围绕紫苏中活性物质提取纯化及应用技术，完成了该项目的知识产权评议报告</w:t>
      </w:r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；（2）</w:t>
      </w:r>
      <w:r w:rsidR="007B3EF2" w:rsidRPr="007B3EF2">
        <w:rPr>
          <w:rFonts w:ascii="仿宋_GB2312" w:eastAsia="仿宋_GB2312" w:hAnsi="微软雅黑" w:cs="宋体" w:hint="eastAsia"/>
          <w:bCs/>
          <w:kern w:val="0"/>
          <w:szCs w:val="21"/>
        </w:rPr>
        <w:t>并针对企业知识产权情况对相关人员进行了培训，分析了企业目前潜在的知识产权风险</w:t>
      </w:r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；（3）</w:t>
      </w:r>
      <w:r w:rsidR="007B3EF2" w:rsidRPr="007B3EF2">
        <w:rPr>
          <w:rFonts w:ascii="仿宋_GB2312" w:eastAsia="仿宋_GB2312" w:hAnsi="微软雅黑" w:cs="宋体" w:hint="eastAsia"/>
          <w:bCs/>
          <w:kern w:val="0"/>
          <w:szCs w:val="21"/>
        </w:rPr>
        <w:t>在专利分析的基础上对企业未来的创新方向、专利布局等方面提出若干意见和建议。</w:t>
      </w:r>
      <w:r w:rsidR="007B3EF2" w:rsidRPr="007B3EF2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服务成效：</w:t>
      </w:r>
      <w:proofErr w:type="gramStart"/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“</w:t>
      </w:r>
      <w:proofErr w:type="gramEnd"/>
      <w:r w:rsidR="007B3EF2">
        <w:rPr>
          <w:rFonts w:ascii="仿宋_GB2312" w:eastAsia="仿宋_GB2312" w:hAnsi="微软雅黑" w:cs="宋体" w:hint="eastAsia"/>
          <w:bCs/>
          <w:kern w:val="0"/>
          <w:szCs w:val="21"/>
        </w:rPr>
        <w:t>紫苏“知识产权服务帮助企业确定了新的研发方向，协助企业寻找到合作专家。</w:t>
      </w:r>
    </w:p>
    <w:p w14:paraId="1C4C3DC3" w14:textId="224EBBA3" w:rsidR="00A61910" w:rsidRPr="00611CFD" w:rsidRDefault="00B634C2" w:rsidP="00B634C2">
      <w:pPr>
        <w:widowControl/>
        <w:spacing w:beforeLines="50" w:before="156" w:afterLines="50" w:after="156" w:line="360" w:lineRule="exact"/>
        <w:rPr>
          <w:rFonts w:ascii="仿宋_GB2312" w:eastAsia="仿宋_GB2312" w:hAnsi="微软雅黑" w:cs="宋体"/>
          <w:b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kern w:val="0"/>
          <w:szCs w:val="21"/>
        </w:rPr>
        <w:t>四</w:t>
      </w:r>
      <w:r w:rsidR="00CA37BC" w:rsidRPr="00611CFD">
        <w:rPr>
          <w:rFonts w:ascii="仿宋_GB2312" w:eastAsia="仿宋_GB2312" w:hAnsi="微软雅黑" w:cs="宋体" w:hint="eastAsia"/>
          <w:b/>
          <w:kern w:val="0"/>
          <w:szCs w:val="21"/>
        </w:rPr>
        <w:t>、</w:t>
      </w:r>
      <w:r w:rsidR="0008606D" w:rsidRPr="00611CFD">
        <w:rPr>
          <w:rFonts w:ascii="仿宋_GB2312" w:eastAsia="仿宋_GB2312" w:hAnsi="微软雅黑" w:cs="宋体" w:hint="eastAsia"/>
          <w:b/>
          <w:kern w:val="0"/>
          <w:szCs w:val="21"/>
        </w:rPr>
        <w:t>图书馆工作成效及</w:t>
      </w:r>
      <w:r w:rsidR="000808F0" w:rsidRPr="00611CFD">
        <w:rPr>
          <w:rFonts w:ascii="仿宋_GB2312" w:eastAsia="仿宋_GB2312" w:hAnsi="微软雅黑" w:cs="宋体" w:hint="eastAsia"/>
          <w:b/>
          <w:kern w:val="0"/>
          <w:szCs w:val="21"/>
        </w:rPr>
        <w:t>获奖</w:t>
      </w:r>
      <w:r w:rsidR="0008606D" w:rsidRPr="00611CFD">
        <w:rPr>
          <w:rFonts w:ascii="仿宋_GB2312" w:eastAsia="仿宋_GB2312" w:hAnsi="微软雅黑" w:cs="宋体" w:hint="eastAsia"/>
          <w:b/>
          <w:kern w:val="0"/>
          <w:szCs w:val="21"/>
        </w:rPr>
        <w:t>情况</w:t>
      </w:r>
    </w:p>
    <w:p w14:paraId="0738140F" w14:textId="7EAEEDBB" w:rsidR="000808F0" w:rsidRDefault="000808F0" w:rsidP="007B3EF2">
      <w:pPr>
        <w:spacing w:line="360" w:lineRule="exact"/>
        <w:rPr>
          <w:rFonts w:ascii="仿宋_GB2312" w:eastAsia="仿宋_GB2312" w:hAnsi="微软雅黑" w:cs="宋体"/>
          <w:bCs/>
          <w:kern w:val="0"/>
          <w:szCs w:val="21"/>
        </w:rPr>
      </w:pP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1</w:t>
      </w:r>
      <w:r w:rsidRPr="00611CFD">
        <w:rPr>
          <w:rFonts w:ascii="仿宋_GB2312" w:eastAsia="仿宋_GB2312" w:hAnsi="微软雅黑" w:cs="宋体"/>
          <w:bCs/>
          <w:kern w:val="0"/>
          <w:szCs w:val="21"/>
        </w:rPr>
        <w:t>.</w:t>
      </w:r>
      <w:r w:rsidR="004D657E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图书馆</w:t>
      </w:r>
      <w:r w:rsidR="00283925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年度荣誉</w:t>
      </w:r>
      <w:r w:rsidR="00283925">
        <w:rPr>
          <w:rFonts w:ascii="仿宋_GB2312" w:eastAsia="仿宋_GB2312" w:hAnsi="微软雅黑" w:cs="宋体" w:hint="eastAsia"/>
          <w:bCs/>
          <w:kern w:val="0"/>
          <w:szCs w:val="21"/>
        </w:rPr>
        <w:t>：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图书馆在“悦读青春”全国百场百所百名读书特色推选展示活动中获得“最</w:t>
      </w:r>
      <w:r w:rsidR="0031548B">
        <w:rPr>
          <w:rFonts w:ascii="仿宋_GB2312" w:eastAsia="仿宋_GB2312" w:hAnsi="微软雅黑" w:cs="宋体" w:hint="eastAsia"/>
          <w:bCs/>
          <w:kern w:val="0"/>
          <w:szCs w:val="21"/>
        </w:rPr>
        <w:t>佳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图书馆”称号</w:t>
      </w:r>
      <w:r w:rsidR="008874E9" w:rsidRPr="00611CFD">
        <w:rPr>
          <w:rFonts w:ascii="仿宋_GB2312" w:eastAsia="仿宋_GB2312" w:hAnsi="微软雅黑" w:cs="宋体" w:hint="eastAsia"/>
          <w:bCs/>
          <w:kern w:val="0"/>
          <w:szCs w:val="21"/>
        </w:rPr>
        <w:t>，《</w:t>
      </w:r>
      <w:r w:rsidR="00E52CE3">
        <w:rPr>
          <w:rFonts w:ascii="仿宋_GB2312" w:eastAsia="仿宋_GB2312" w:hAnsi="微软雅黑" w:cs="宋体" w:hint="eastAsia"/>
          <w:bCs/>
          <w:kern w:val="0"/>
          <w:szCs w:val="21"/>
        </w:rPr>
        <w:t>金陵人物，</w:t>
      </w:r>
      <w:r w:rsidR="001731AA">
        <w:rPr>
          <w:rFonts w:ascii="仿宋_GB2312" w:eastAsia="仿宋_GB2312" w:hAnsi="微软雅黑" w:cs="宋体" w:hint="eastAsia"/>
          <w:bCs/>
          <w:kern w:val="0"/>
          <w:szCs w:val="21"/>
        </w:rPr>
        <w:t>红色</w:t>
      </w:r>
      <w:r w:rsidR="008874E9" w:rsidRPr="00611CFD">
        <w:rPr>
          <w:rFonts w:ascii="仿宋_GB2312" w:eastAsia="仿宋_GB2312" w:hAnsi="微软雅黑" w:cs="宋体" w:hint="eastAsia"/>
          <w:bCs/>
          <w:kern w:val="0"/>
          <w:szCs w:val="21"/>
        </w:rPr>
        <w:t>先锋》作品荣获“全国百场优秀读书特色活动”。</w:t>
      </w:r>
      <w:r w:rsidR="00505A39">
        <w:rPr>
          <w:rFonts w:ascii="仿宋_GB2312" w:eastAsia="仿宋_GB2312" w:hAnsi="微软雅黑" w:cs="宋体" w:hint="eastAsia"/>
          <w:bCs/>
          <w:kern w:val="0"/>
          <w:szCs w:val="21"/>
        </w:rPr>
        <w:t>张*</w:t>
      </w:r>
      <w:r w:rsidR="00505A39">
        <w:rPr>
          <w:rFonts w:ascii="仿宋_GB2312" w:eastAsia="仿宋_GB2312" w:hAnsi="微软雅黑" w:cs="宋体"/>
          <w:bCs/>
          <w:kern w:val="0"/>
          <w:szCs w:val="21"/>
        </w:rPr>
        <w:t>*</w:t>
      </w:r>
      <w:r w:rsidR="00505A39" w:rsidRPr="00611CFD">
        <w:rPr>
          <w:rFonts w:ascii="仿宋_GB2312" w:eastAsia="仿宋_GB2312" w:hAnsi="微软雅黑" w:cs="宋体" w:hint="eastAsia"/>
          <w:bCs/>
          <w:kern w:val="0"/>
          <w:szCs w:val="21"/>
        </w:rPr>
        <w:t>获</w:t>
      </w:r>
      <w:r w:rsidR="00505A39">
        <w:rPr>
          <w:rFonts w:ascii="仿宋_GB2312" w:eastAsia="仿宋_GB2312" w:hAnsi="微软雅黑" w:cs="宋体" w:hint="eastAsia"/>
          <w:bCs/>
          <w:kern w:val="0"/>
          <w:szCs w:val="21"/>
        </w:rPr>
        <w:t>评为</w:t>
      </w:r>
      <w:r w:rsidR="00505A39" w:rsidRPr="00611CFD">
        <w:rPr>
          <w:rFonts w:ascii="仿宋_GB2312" w:eastAsia="仿宋_GB2312" w:hAnsi="微软雅黑" w:cs="宋体" w:hint="eastAsia"/>
          <w:bCs/>
          <w:kern w:val="0"/>
          <w:szCs w:val="21"/>
        </w:rPr>
        <w:t>江苏省图工委</w:t>
      </w:r>
      <w:r w:rsidR="00505A39">
        <w:rPr>
          <w:rFonts w:ascii="仿宋_GB2312" w:eastAsia="仿宋_GB2312" w:hAnsi="微软雅黑" w:cs="宋体" w:hint="eastAsia"/>
          <w:bCs/>
          <w:kern w:val="0"/>
          <w:szCs w:val="21"/>
        </w:rPr>
        <w:t>年度先进个人</w:t>
      </w:r>
      <w:r w:rsidR="00505A39" w:rsidRPr="00611CFD">
        <w:rPr>
          <w:rFonts w:ascii="仿宋_GB2312" w:eastAsia="仿宋_GB2312" w:hAnsi="微软雅黑" w:cs="宋体" w:hint="eastAsia"/>
          <w:bCs/>
          <w:kern w:val="0"/>
          <w:szCs w:val="21"/>
        </w:rPr>
        <w:t>称号</w:t>
      </w:r>
      <w:r w:rsidR="005C7CE9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</w:p>
    <w:p w14:paraId="69CEB88E" w14:textId="64E7C5B8" w:rsidR="00283925" w:rsidRPr="00611CFD" w:rsidRDefault="00283925" w:rsidP="007B3EF2">
      <w:pPr>
        <w:spacing w:line="360" w:lineRule="exact"/>
        <w:rPr>
          <w:rFonts w:ascii="仿宋_GB2312" w:eastAsia="仿宋_GB2312" w:hAnsi="微软雅黑" w:cs="宋体"/>
          <w:bCs/>
          <w:kern w:val="0"/>
          <w:szCs w:val="21"/>
        </w:rPr>
      </w:pPr>
      <w:r>
        <w:rPr>
          <w:rFonts w:ascii="仿宋_GB2312" w:eastAsia="仿宋_GB2312" w:hAnsi="微软雅黑" w:cs="宋体" w:hint="eastAsia"/>
          <w:bCs/>
          <w:kern w:val="0"/>
          <w:szCs w:val="21"/>
        </w:rPr>
        <w:t>2、</w:t>
      </w:r>
      <w:r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图书馆</w:t>
      </w:r>
      <w:r w:rsidR="00505A39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服务授权或授牌</w:t>
      </w:r>
      <w:r w:rsidR="00505A39">
        <w:rPr>
          <w:rFonts w:ascii="仿宋_GB2312" w:eastAsia="仿宋_GB2312" w:hAnsi="微软雅黑" w:cs="宋体" w:hint="eastAsia"/>
          <w:bCs/>
          <w:kern w:val="0"/>
          <w:szCs w:val="21"/>
        </w:rPr>
        <w:t>：本年度图书馆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获</w:t>
      </w:r>
      <w:r w:rsidR="00505A39">
        <w:rPr>
          <w:rFonts w:ascii="仿宋_GB2312" w:eastAsia="仿宋_GB2312" w:hAnsi="微软雅黑" w:cs="宋体" w:hint="eastAsia"/>
          <w:bCs/>
          <w:kern w:val="0"/>
          <w:szCs w:val="21"/>
        </w:rPr>
        <w:t>批为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教育部和国家知识产权局联合</w:t>
      </w:r>
      <w:r w:rsidR="00505A39">
        <w:rPr>
          <w:rFonts w:ascii="仿宋_GB2312" w:eastAsia="仿宋_GB2312" w:hAnsi="微软雅黑" w:cs="宋体" w:hint="eastAsia"/>
          <w:bCs/>
          <w:kern w:val="0"/>
          <w:szCs w:val="21"/>
        </w:rPr>
        <w:t>认定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的高校知识产权信息服务中心</w:t>
      </w:r>
    </w:p>
    <w:p w14:paraId="3E9E5034" w14:textId="5BD8340A" w:rsidR="00283925" w:rsidRDefault="005C7CE9" w:rsidP="007B3EF2">
      <w:pPr>
        <w:spacing w:line="360" w:lineRule="exact"/>
        <w:rPr>
          <w:rFonts w:ascii="仿宋_GB2312" w:eastAsia="仿宋_GB2312" w:hAnsi="微软雅黑" w:cs="宋体"/>
          <w:bCs/>
          <w:kern w:val="0"/>
          <w:szCs w:val="21"/>
        </w:rPr>
      </w:pPr>
      <w:r>
        <w:rPr>
          <w:rFonts w:ascii="仿宋_GB2312" w:eastAsia="仿宋_GB2312" w:hAnsi="微软雅黑" w:cs="宋体"/>
          <w:bCs/>
          <w:kern w:val="0"/>
          <w:szCs w:val="21"/>
        </w:rPr>
        <w:t>3</w:t>
      </w:r>
      <w:r w:rsidR="000429DC" w:rsidRPr="00611CFD"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="00283925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图书馆工作实践</w:t>
      </w:r>
      <w:r w:rsidR="00505A39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经验</w:t>
      </w:r>
      <w:r w:rsidR="00283925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得到认可</w:t>
      </w:r>
      <w:r w:rsidR="00283925">
        <w:rPr>
          <w:rFonts w:ascii="仿宋_GB2312" w:eastAsia="仿宋_GB2312" w:hAnsi="微软雅黑" w:cs="宋体" w:hint="eastAsia"/>
          <w:bCs/>
          <w:kern w:val="0"/>
          <w:szCs w:val="21"/>
        </w:rPr>
        <w:t>：</w:t>
      </w:r>
      <w:r w:rsidR="00283925" w:rsidRPr="00611CFD">
        <w:rPr>
          <w:rFonts w:ascii="仿宋_GB2312" w:eastAsia="仿宋_GB2312" w:hAnsi="微软雅黑" w:cs="宋体" w:hint="eastAsia"/>
          <w:bCs/>
          <w:kern w:val="0"/>
          <w:szCs w:val="21"/>
        </w:rPr>
        <w:t>图书馆</w:t>
      </w:r>
      <w:r w:rsidR="00283925">
        <w:rPr>
          <w:rFonts w:ascii="仿宋_GB2312" w:eastAsia="仿宋_GB2312" w:hAnsi="微软雅黑" w:cs="宋体" w:hint="eastAsia"/>
          <w:bCs/>
          <w:kern w:val="0"/>
          <w:szCs w:val="21"/>
        </w:rPr>
        <w:t>“建设</w:t>
      </w:r>
      <w:r w:rsidR="00283925" w:rsidRPr="00611CFD">
        <w:rPr>
          <w:rFonts w:ascii="仿宋_GB2312" w:eastAsia="仿宋_GB2312" w:hAnsi="微软雅黑" w:cs="宋体" w:hint="eastAsia"/>
          <w:bCs/>
          <w:kern w:val="0"/>
          <w:szCs w:val="21"/>
        </w:rPr>
        <w:t>书香校园 启智润心激扬信仰力量”项目在江苏省“高校图书馆优秀案例”评选中获得“</w:t>
      </w:r>
      <w:r w:rsidR="00283925" w:rsidRPr="00505A39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优秀案例</w:t>
      </w:r>
      <w:r w:rsidR="00283925" w:rsidRPr="00611CFD">
        <w:rPr>
          <w:rFonts w:ascii="仿宋_GB2312" w:eastAsia="仿宋_GB2312" w:hAnsi="微软雅黑" w:cs="宋体" w:hint="eastAsia"/>
          <w:bCs/>
          <w:kern w:val="0"/>
          <w:szCs w:val="21"/>
        </w:rPr>
        <w:t>”；</w:t>
      </w:r>
      <w:r w:rsidR="00283925">
        <w:rPr>
          <w:rFonts w:ascii="仿宋_GB2312" w:eastAsia="仿宋_GB2312" w:hAnsi="微软雅黑" w:cs="宋体" w:hint="eastAsia"/>
          <w:bCs/>
          <w:kern w:val="0"/>
          <w:szCs w:val="21"/>
        </w:rPr>
        <w:t>赵*</w:t>
      </w:r>
      <w:r w:rsidR="00283925">
        <w:rPr>
          <w:rFonts w:ascii="仿宋_GB2312" w:eastAsia="仿宋_GB2312" w:hAnsi="微软雅黑" w:cs="宋体"/>
          <w:bCs/>
          <w:kern w:val="0"/>
          <w:szCs w:val="21"/>
        </w:rPr>
        <w:t>*</w:t>
      </w:r>
      <w:r w:rsidR="00283925">
        <w:rPr>
          <w:rFonts w:ascii="仿宋_GB2312" w:eastAsia="仿宋_GB2312" w:hAnsi="微软雅黑" w:cs="宋体" w:hint="eastAsia"/>
          <w:bCs/>
          <w:kern w:val="0"/>
          <w:szCs w:val="21"/>
        </w:rPr>
        <w:t>等老师立足于工作实践思考后撰写的论文</w:t>
      </w:r>
      <w:r w:rsidR="00283925" w:rsidRPr="00611CFD">
        <w:rPr>
          <w:rFonts w:ascii="仿宋_GB2312" w:eastAsia="仿宋_GB2312" w:hAnsi="微软雅黑" w:cs="宋体" w:hint="eastAsia"/>
          <w:bCs/>
          <w:kern w:val="0"/>
          <w:szCs w:val="21"/>
        </w:rPr>
        <w:t>获江苏省图书馆学会优秀</w:t>
      </w:r>
      <w:r w:rsidR="00283925" w:rsidRPr="00505A39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学术成果奖</w:t>
      </w:r>
      <w:r w:rsidR="00283925" w:rsidRPr="00611CFD">
        <w:rPr>
          <w:rFonts w:ascii="仿宋_GB2312" w:eastAsia="仿宋_GB2312" w:hAnsi="微软雅黑" w:cs="宋体" w:hint="eastAsia"/>
          <w:bCs/>
          <w:kern w:val="0"/>
          <w:szCs w:val="21"/>
        </w:rPr>
        <w:t>一等奖1项、二等奖1项、三等奖2项。</w:t>
      </w:r>
      <w:r w:rsidR="00505A39">
        <w:rPr>
          <w:rFonts w:ascii="仿宋_GB2312" w:eastAsia="仿宋_GB2312" w:hAnsi="仿宋_GB2312" w:cs="仿宋_GB2312" w:hint="eastAsia"/>
          <w:bCs/>
          <w:kern w:val="0"/>
          <w:szCs w:val="21"/>
        </w:rPr>
        <w:t>“</w:t>
      </w:r>
      <w:r w:rsidR="00505A39" w:rsidRPr="00611CFD">
        <w:rPr>
          <w:rFonts w:ascii="仿宋_GB2312" w:eastAsia="仿宋_GB2312" w:hAnsi="微软雅黑" w:cs="宋体" w:hint="eastAsia"/>
          <w:bCs/>
          <w:kern w:val="0"/>
          <w:szCs w:val="21"/>
        </w:rPr>
        <w:t>怡泽</w:t>
      </w:r>
      <w:r w:rsidR="00505A39"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”</w:t>
      </w:r>
      <w:r w:rsidR="00505A39" w:rsidRPr="00505A39">
        <w:rPr>
          <w:rFonts w:ascii="仿宋_GB2312" w:eastAsia="仿宋_GB2312" w:hAnsi="仿宋_GB2312" w:cs="仿宋_GB2312" w:hint="eastAsia"/>
          <w:bCs/>
          <w:color w:val="FF0000"/>
          <w:kern w:val="0"/>
          <w:szCs w:val="21"/>
        </w:rPr>
        <w:t>阅览空间的建设经验</w:t>
      </w:r>
      <w:r w:rsidR="00505A39">
        <w:rPr>
          <w:rFonts w:ascii="仿宋_GB2312" w:eastAsia="仿宋_GB2312" w:hAnsi="仿宋_GB2312" w:cs="仿宋_GB2312" w:hint="eastAsia"/>
          <w:bCs/>
          <w:kern w:val="0"/>
          <w:szCs w:val="21"/>
        </w:rPr>
        <w:t>受到了国内外同行的肯定，先后接待了北京*</w:t>
      </w:r>
      <w:r w:rsidR="00505A39">
        <w:rPr>
          <w:rFonts w:ascii="仿宋_GB2312" w:eastAsia="仿宋_GB2312" w:hAnsi="仿宋_GB2312" w:cs="仿宋_GB2312"/>
          <w:bCs/>
          <w:kern w:val="0"/>
          <w:szCs w:val="21"/>
        </w:rPr>
        <w:t>*</w:t>
      </w:r>
      <w:r w:rsidR="00505A39">
        <w:rPr>
          <w:rFonts w:ascii="仿宋_GB2312" w:eastAsia="仿宋_GB2312" w:hAnsi="仿宋_GB2312" w:cs="仿宋_GB2312" w:hint="eastAsia"/>
          <w:bCs/>
          <w:kern w:val="0"/>
          <w:szCs w:val="21"/>
        </w:rPr>
        <w:t>高校图书馆等1</w:t>
      </w:r>
      <w:r w:rsidR="00505A39">
        <w:rPr>
          <w:rFonts w:ascii="仿宋_GB2312" w:eastAsia="仿宋_GB2312" w:hAnsi="仿宋_GB2312" w:cs="仿宋_GB2312"/>
          <w:bCs/>
          <w:kern w:val="0"/>
          <w:szCs w:val="21"/>
        </w:rPr>
        <w:t>0</w:t>
      </w:r>
      <w:r w:rsidR="00505A39">
        <w:rPr>
          <w:rFonts w:ascii="仿宋_GB2312" w:eastAsia="仿宋_GB2312" w:hAnsi="仿宋_GB2312" w:cs="仿宋_GB2312" w:hint="eastAsia"/>
          <w:bCs/>
          <w:kern w:val="0"/>
          <w:szCs w:val="21"/>
        </w:rPr>
        <w:t>多所双一流建设高校图书馆到馆观摩，并作经验交流。</w:t>
      </w:r>
    </w:p>
    <w:p w14:paraId="219D3BFE" w14:textId="17DE1A90" w:rsidR="00283925" w:rsidRPr="00283925" w:rsidRDefault="005C7CE9" w:rsidP="007B3EF2">
      <w:pPr>
        <w:spacing w:line="360" w:lineRule="exact"/>
        <w:rPr>
          <w:rFonts w:ascii="仿宋_GB2312" w:eastAsia="仿宋_GB2312" w:hAnsi="微软雅黑" w:cs="宋体"/>
          <w:bCs/>
          <w:kern w:val="0"/>
          <w:szCs w:val="21"/>
        </w:rPr>
      </w:pPr>
      <w:r>
        <w:rPr>
          <w:rFonts w:ascii="仿宋_GB2312" w:eastAsia="仿宋_GB2312" w:hAnsi="微软雅黑" w:cs="宋体"/>
          <w:bCs/>
          <w:kern w:val="0"/>
          <w:szCs w:val="21"/>
        </w:rPr>
        <w:t>4</w:t>
      </w:r>
      <w:r w:rsidR="00283925"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="00505A39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图书馆被校内</w:t>
      </w:r>
      <w:r w:rsidR="00B85891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外</w:t>
      </w:r>
      <w:r w:rsidR="00505A39" w:rsidRPr="00B85891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媒体报导</w:t>
      </w:r>
      <w:r w:rsidR="00505A39">
        <w:rPr>
          <w:rFonts w:ascii="仿宋_GB2312" w:eastAsia="仿宋_GB2312" w:hAnsi="微软雅黑" w:cs="宋体" w:hint="eastAsia"/>
          <w:bCs/>
          <w:kern w:val="0"/>
          <w:szCs w:val="21"/>
        </w:rPr>
        <w:t>：本年度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“</w:t>
      </w:r>
      <w:r w:rsidR="00505A39" w:rsidRPr="00611CFD">
        <w:rPr>
          <w:rFonts w:ascii="仿宋_GB2312" w:eastAsia="仿宋_GB2312" w:hAnsi="微软雅黑" w:cs="宋体" w:hint="eastAsia"/>
          <w:bCs/>
          <w:kern w:val="0"/>
          <w:szCs w:val="21"/>
        </w:rPr>
        <w:t>怡泽</w:t>
      </w:r>
      <w:r w:rsidR="00505A39" w:rsidRPr="00B85891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”阅览空间</w:t>
      </w:r>
      <w:r w:rsidRPr="00B85891">
        <w:rPr>
          <w:rFonts w:ascii="仿宋_GB2312" w:eastAsia="仿宋_GB2312" w:hAnsi="仿宋_GB2312" w:cs="仿宋_GB2312" w:hint="eastAsia"/>
          <w:bCs/>
          <w:color w:val="000000" w:themeColor="text1"/>
          <w:kern w:val="0"/>
          <w:szCs w:val="21"/>
        </w:rPr>
        <w:t>服务被学校校报专版报导。图书馆知识产权服务案例</w:t>
      </w:r>
      <w:r w:rsidRPr="00B85891">
        <w:rPr>
          <w:rFonts w:ascii="仿宋_GB2312" w:eastAsia="仿宋_GB2312" w:hAnsi="微软雅黑" w:cs="宋体" w:hint="eastAsia"/>
          <w:bCs/>
          <w:color w:val="000000" w:themeColor="text1"/>
          <w:kern w:val="0"/>
          <w:szCs w:val="21"/>
        </w:rPr>
        <w:t>被“学习强国”等主流宣传平台刊登报</w:t>
      </w:r>
      <w:r w:rsidRPr="00611CFD">
        <w:rPr>
          <w:rFonts w:ascii="仿宋_GB2312" w:eastAsia="仿宋_GB2312" w:hAnsi="微软雅黑" w:cs="宋体" w:hint="eastAsia"/>
          <w:bCs/>
          <w:kern w:val="0"/>
          <w:szCs w:val="21"/>
        </w:rPr>
        <w:t>道</w:t>
      </w:r>
    </w:p>
    <w:p w14:paraId="3BA63590" w14:textId="3AD1744A" w:rsidR="009155F0" w:rsidRPr="00611CFD" w:rsidRDefault="005C7CE9" w:rsidP="007B3EF2">
      <w:pPr>
        <w:spacing w:line="360" w:lineRule="exact"/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Ansi="微软雅黑" w:cs="宋体"/>
          <w:bCs/>
          <w:kern w:val="0"/>
          <w:szCs w:val="21"/>
        </w:rPr>
        <w:t>5</w:t>
      </w:r>
      <w:r w:rsidR="00283925" w:rsidRPr="00611CFD">
        <w:rPr>
          <w:rFonts w:ascii="仿宋_GB2312" w:eastAsia="仿宋_GB2312" w:hAnsi="微软雅黑" w:cs="宋体"/>
          <w:bCs/>
          <w:kern w:val="0"/>
          <w:szCs w:val="21"/>
        </w:rPr>
        <w:t xml:space="preserve"> 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、</w:t>
      </w:r>
      <w:r w:rsidRPr="001731AA">
        <w:rPr>
          <w:rFonts w:ascii="仿宋_GB2312" w:eastAsia="仿宋_GB2312" w:hAnsi="微软雅黑" w:cs="宋体" w:hint="eastAsia"/>
          <w:bCs/>
          <w:color w:val="FF0000"/>
          <w:kern w:val="0"/>
          <w:szCs w:val="21"/>
        </w:rPr>
        <w:t>管理与服务水平认可度：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本年度图书馆在学校年终考核中被评为优秀等级，全校</w:t>
      </w:r>
      <w:r>
        <w:rPr>
          <w:rFonts w:ascii="仿宋_GB2312" w:eastAsia="仿宋_GB2312" w:hAnsi="微软雅黑" w:cs="宋体"/>
          <w:bCs/>
          <w:kern w:val="0"/>
          <w:szCs w:val="21"/>
        </w:rPr>
        <w:t>650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名受调查用户中，</w:t>
      </w:r>
      <w:r w:rsidR="00B85891">
        <w:rPr>
          <w:rFonts w:ascii="仿宋_GB2312" w:eastAsia="仿宋_GB2312" w:hAnsi="微软雅黑" w:cs="宋体" w:hint="eastAsia"/>
          <w:bCs/>
          <w:kern w:val="0"/>
          <w:szCs w:val="21"/>
        </w:rPr>
        <w:t>均认可图书馆服务在合格等级以上，其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认</w:t>
      </w:r>
      <w:r w:rsidR="00B85891">
        <w:rPr>
          <w:rFonts w:ascii="仿宋_GB2312" w:eastAsia="仿宋_GB2312" w:hAnsi="微软雅黑" w:cs="宋体" w:hint="eastAsia"/>
          <w:bCs/>
          <w:kern w:val="0"/>
          <w:szCs w:val="21"/>
        </w:rPr>
        <w:t>可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图书馆服务优秀</w:t>
      </w:r>
      <w:r w:rsidR="00B85891">
        <w:rPr>
          <w:rFonts w:ascii="仿宋_GB2312" w:eastAsia="仿宋_GB2312" w:hAnsi="微软雅黑" w:cs="宋体" w:hint="eastAsia"/>
          <w:bCs/>
          <w:kern w:val="0"/>
          <w:szCs w:val="21"/>
        </w:rPr>
        <w:t>等级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占比2</w:t>
      </w:r>
      <w:r>
        <w:rPr>
          <w:rFonts w:ascii="仿宋_GB2312" w:eastAsia="仿宋_GB2312" w:hAnsi="微软雅黑" w:cs="宋体"/>
          <w:bCs/>
          <w:kern w:val="0"/>
          <w:szCs w:val="21"/>
        </w:rPr>
        <w:t>7%</w:t>
      </w:r>
      <w:r>
        <w:rPr>
          <w:rFonts w:ascii="仿宋_GB2312" w:eastAsia="仿宋_GB2312" w:hAnsi="微软雅黑" w:cs="宋体" w:hint="eastAsia"/>
          <w:bCs/>
          <w:kern w:val="0"/>
          <w:szCs w:val="21"/>
        </w:rPr>
        <w:t>，认为图书馆服务良好等级占比</w:t>
      </w:r>
      <w:r w:rsidR="00B85891">
        <w:rPr>
          <w:rFonts w:ascii="仿宋_GB2312" w:eastAsia="仿宋_GB2312" w:hAnsi="微软雅黑" w:cs="宋体" w:hint="eastAsia"/>
          <w:bCs/>
          <w:kern w:val="0"/>
          <w:szCs w:val="21"/>
        </w:rPr>
        <w:t>6</w:t>
      </w:r>
      <w:r w:rsidR="00B85891">
        <w:rPr>
          <w:rFonts w:ascii="仿宋_GB2312" w:eastAsia="仿宋_GB2312" w:hAnsi="微软雅黑" w:cs="宋体"/>
          <w:bCs/>
          <w:kern w:val="0"/>
          <w:szCs w:val="21"/>
        </w:rPr>
        <w:t>6%</w:t>
      </w:r>
      <w:r w:rsidR="00B85891">
        <w:rPr>
          <w:rFonts w:ascii="仿宋_GB2312" w:eastAsia="仿宋_GB2312" w:hAnsi="微软雅黑" w:cs="宋体" w:hint="eastAsia"/>
          <w:bCs/>
          <w:kern w:val="0"/>
          <w:szCs w:val="21"/>
        </w:rPr>
        <w:t>。</w:t>
      </w:r>
    </w:p>
    <w:p w14:paraId="27E84415" w14:textId="1488B3C5" w:rsidR="009155F0" w:rsidRPr="00611CFD" w:rsidRDefault="009155F0" w:rsidP="007B3EF2">
      <w:pPr>
        <w:spacing w:line="360" w:lineRule="exact"/>
        <w:ind w:firstLineChars="200" w:firstLine="420"/>
        <w:rPr>
          <w:rFonts w:ascii="仿宋_GB2312" w:eastAsia="仿宋_GB2312" w:hAnsi="仿宋_GB2312" w:cs="仿宋_GB2312"/>
          <w:bCs/>
          <w:kern w:val="0"/>
          <w:szCs w:val="21"/>
        </w:rPr>
      </w:pPr>
    </w:p>
    <w:p w14:paraId="5B6553BF" w14:textId="061357C8" w:rsidR="009155F0" w:rsidRPr="00611CFD" w:rsidRDefault="009155F0" w:rsidP="001731AA">
      <w:pPr>
        <w:spacing w:line="360" w:lineRule="exact"/>
        <w:ind w:firstLineChars="2100" w:firstLine="4410"/>
        <w:rPr>
          <w:rFonts w:ascii="仿宋_GB2312" w:eastAsia="仿宋_GB2312" w:hAnsi="仿宋_GB2312" w:cs="仿宋_GB2312"/>
          <w:bCs/>
          <w:kern w:val="0"/>
          <w:szCs w:val="21"/>
        </w:rPr>
      </w:pPr>
      <w:r w:rsidRPr="00611CFD">
        <w:rPr>
          <w:rFonts w:ascii="仿宋_GB2312" w:eastAsia="仿宋_GB2312" w:hAnsi="仿宋_GB2312" w:cs="仿宋_GB2312" w:hint="eastAsia"/>
          <w:bCs/>
          <w:kern w:val="0"/>
          <w:szCs w:val="21"/>
        </w:rPr>
        <w:t>负责人签章：</w:t>
      </w:r>
      <w:r w:rsidR="001731AA">
        <w:rPr>
          <w:rFonts w:ascii="仿宋_GB2312" w:eastAsia="仿宋_GB2312" w:hAnsi="仿宋_GB2312" w:cs="仿宋_GB2312" w:hint="eastAsia"/>
          <w:bCs/>
          <w:kern w:val="0"/>
          <w:szCs w:val="21"/>
        </w:rPr>
        <w:t xml:space="preserve"> </w:t>
      </w:r>
      <w:r w:rsidR="001731AA">
        <w:rPr>
          <w:rFonts w:ascii="仿宋_GB2312" w:eastAsia="仿宋_GB2312" w:hAnsi="仿宋_GB2312" w:cs="仿宋_GB2312"/>
          <w:bCs/>
          <w:kern w:val="0"/>
          <w:szCs w:val="21"/>
        </w:rPr>
        <w:t xml:space="preserve">      </w:t>
      </w:r>
      <w:r w:rsidR="001731AA">
        <w:rPr>
          <w:rFonts w:ascii="仿宋_GB2312" w:eastAsia="仿宋_GB2312" w:hAnsi="仿宋_GB2312" w:cs="仿宋_GB2312" w:hint="eastAsia"/>
          <w:bCs/>
          <w:kern w:val="0"/>
          <w:szCs w:val="21"/>
        </w:rPr>
        <w:t>日期：</w:t>
      </w:r>
    </w:p>
    <w:sectPr w:rsidR="009155F0" w:rsidRPr="00611CF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D056" w14:textId="77777777" w:rsidR="00CA1810" w:rsidRDefault="00CA1810" w:rsidP="00CA37BC">
      <w:r>
        <w:separator/>
      </w:r>
    </w:p>
  </w:endnote>
  <w:endnote w:type="continuationSeparator" w:id="0">
    <w:p w14:paraId="662B6FC8" w14:textId="77777777" w:rsidR="00CA1810" w:rsidRDefault="00CA1810" w:rsidP="00CA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414259"/>
      <w:docPartObj>
        <w:docPartGallery w:val="Page Numbers (Bottom of Page)"/>
        <w:docPartUnique/>
      </w:docPartObj>
    </w:sdtPr>
    <w:sdtContent>
      <w:p w14:paraId="49ECDD5B" w14:textId="76A3CEC3" w:rsidR="00CA37BC" w:rsidRDefault="00CA37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92" w:rsidRPr="00B06692">
          <w:rPr>
            <w:noProof/>
            <w:lang w:val="zh-CN"/>
          </w:rPr>
          <w:t>11</w:t>
        </w:r>
        <w:r>
          <w:fldChar w:fldCharType="end"/>
        </w:r>
      </w:p>
    </w:sdtContent>
  </w:sdt>
  <w:p w14:paraId="2B49DB2D" w14:textId="77777777" w:rsidR="00CA37BC" w:rsidRDefault="00CA3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8F35" w14:textId="77777777" w:rsidR="00CA1810" w:rsidRDefault="00CA1810" w:rsidP="00CA37BC">
      <w:r>
        <w:separator/>
      </w:r>
    </w:p>
  </w:footnote>
  <w:footnote w:type="continuationSeparator" w:id="0">
    <w:p w14:paraId="08528736" w14:textId="77777777" w:rsidR="00CA1810" w:rsidRDefault="00CA1810" w:rsidP="00CA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74"/>
    <w:rsid w:val="00004D57"/>
    <w:rsid w:val="00011779"/>
    <w:rsid w:val="0001571F"/>
    <w:rsid w:val="000429DC"/>
    <w:rsid w:val="00051271"/>
    <w:rsid w:val="00067AE8"/>
    <w:rsid w:val="000808F0"/>
    <w:rsid w:val="0008606D"/>
    <w:rsid w:val="00091262"/>
    <w:rsid w:val="000C20F4"/>
    <w:rsid w:val="000C3A7C"/>
    <w:rsid w:val="001231C0"/>
    <w:rsid w:val="001731AA"/>
    <w:rsid w:val="0018008C"/>
    <w:rsid w:val="001F4D5D"/>
    <w:rsid w:val="00235E44"/>
    <w:rsid w:val="00265A51"/>
    <w:rsid w:val="00276BC7"/>
    <w:rsid w:val="00283925"/>
    <w:rsid w:val="003037EC"/>
    <w:rsid w:val="0031548B"/>
    <w:rsid w:val="00324EAF"/>
    <w:rsid w:val="00325180"/>
    <w:rsid w:val="00342846"/>
    <w:rsid w:val="0035082B"/>
    <w:rsid w:val="003C7305"/>
    <w:rsid w:val="003F0C8A"/>
    <w:rsid w:val="003F17CA"/>
    <w:rsid w:val="003F614F"/>
    <w:rsid w:val="0040475B"/>
    <w:rsid w:val="00413B97"/>
    <w:rsid w:val="004429A4"/>
    <w:rsid w:val="0048008F"/>
    <w:rsid w:val="004B7CA4"/>
    <w:rsid w:val="004C03CF"/>
    <w:rsid w:val="004C5FC6"/>
    <w:rsid w:val="004D301F"/>
    <w:rsid w:val="004D657E"/>
    <w:rsid w:val="004E430E"/>
    <w:rsid w:val="004F02CE"/>
    <w:rsid w:val="00505A39"/>
    <w:rsid w:val="00523FB5"/>
    <w:rsid w:val="005801F6"/>
    <w:rsid w:val="005A5ACC"/>
    <w:rsid w:val="005C7CE9"/>
    <w:rsid w:val="005D0B24"/>
    <w:rsid w:val="005E2DE5"/>
    <w:rsid w:val="005F1482"/>
    <w:rsid w:val="005F4F41"/>
    <w:rsid w:val="005F637A"/>
    <w:rsid w:val="00611CFD"/>
    <w:rsid w:val="006466CF"/>
    <w:rsid w:val="006725BE"/>
    <w:rsid w:val="006B6DDE"/>
    <w:rsid w:val="006D75D3"/>
    <w:rsid w:val="00765F59"/>
    <w:rsid w:val="00770FCC"/>
    <w:rsid w:val="00771D9B"/>
    <w:rsid w:val="00797295"/>
    <w:rsid w:val="007B3EF2"/>
    <w:rsid w:val="007E4470"/>
    <w:rsid w:val="0082373B"/>
    <w:rsid w:val="008247F0"/>
    <w:rsid w:val="00846B8B"/>
    <w:rsid w:val="008607E6"/>
    <w:rsid w:val="00866A64"/>
    <w:rsid w:val="008874E9"/>
    <w:rsid w:val="008962FB"/>
    <w:rsid w:val="008B5C08"/>
    <w:rsid w:val="008C09B4"/>
    <w:rsid w:val="009155F0"/>
    <w:rsid w:val="009159F2"/>
    <w:rsid w:val="00947161"/>
    <w:rsid w:val="00995ADF"/>
    <w:rsid w:val="009C2A05"/>
    <w:rsid w:val="00A07A78"/>
    <w:rsid w:val="00A52A48"/>
    <w:rsid w:val="00A61910"/>
    <w:rsid w:val="00A86BC6"/>
    <w:rsid w:val="00B06692"/>
    <w:rsid w:val="00B1219C"/>
    <w:rsid w:val="00B34A05"/>
    <w:rsid w:val="00B37FE1"/>
    <w:rsid w:val="00B53C89"/>
    <w:rsid w:val="00B634C2"/>
    <w:rsid w:val="00B8413B"/>
    <w:rsid w:val="00B85891"/>
    <w:rsid w:val="00B947CF"/>
    <w:rsid w:val="00B94849"/>
    <w:rsid w:val="00BB2813"/>
    <w:rsid w:val="00BD151B"/>
    <w:rsid w:val="00BE5832"/>
    <w:rsid w:val="00BF66F8"/>
    <w:rsid w:val="00C02776"/>
    <w:rsid w:val="00C17050"/>
    <w:rsid w:val="00C177F0"/>
    <w:rsid w:val="00C32DDD"/>
    <w:rsid w:val="00C55874"/>
    <w:rsid w:val="00C73E0D"/>
    <w:rsid w:val="00CA1810"/>
    <w:rsid w:val="00CA37BC"/>
    <w:rsid w:val="00CE23F0"/>
    <w:rsid w:val="00CF72DB"/>
    <w:rsid w:val="00D06525"/>
    <w:rsid w:val="00D2293B"/>
    <w:rsid w:val="00D4253D"/>
    <w:rsid w:val="00D54D2F"/>
    <w:rsid w:val="00D800FD"/>
    <w:rsid w:val="00D8157C"/>
    <w:rsid w:val="00D84726"/>
    <w:rsid w:val="00DA6DB9"/>
    <w:rsid w:val="00DB5282"/>
    <w:rsid w:val="00DD55B1"/>
    <w:rsid w:val="00E03C7A"/>
    <w:rsid w:val="00E211EC"/>
    <w:rsid w:val="00E3381F"/>
    <w:rsid w:val="00E36859"/>
    <w:rsid w:val="00E37CBA"/>
    <w:rsid w:val="00E52CE3"/>
    <w:rsid w:val="00E550B0"/>
    <w:rsid w:val="00E57F47"/>
    <w:rsid w:val="00EA2969"/>
    <w:rsid w:val="00EA548A"/>
    <w:rsid w:val="00EA601D"/>
    <w:rsid w:val="00EB1C31"/>
    <w:rsid w:val="00EE30B0"/>
    <w:rsid w:val="00EF3728"/>
    <w:rsid w:val="00EF752D"/>
    <w:rsid w:val="00F9004F"/>
    <w:rsid w:val="00FA633A"/>
    <w:rsid w:val="00FB708C"/>
    <w:rsid w:val="00F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CEB97"/>
  <w15:chartTrackingRefBased/>
  <w15:docId w15:val="{879BE27E-71EB-427B-9353-A0425D5B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91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E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235E4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7BC"/>
    <w:rPr>
      <w:sz w:val="18"/>
      <w:szCs w:val="18"/>
    </w:rPr>
  </w:style>
  <w:style w:type="paragraph" w:styleId="a7">
    <w:name w:val="List Paragraph"/>
    <w:basedOn w:val="a"/>
    <w:uiPriority w:val="34"/>
    <w:qFormat/>
    <w:rsid w:val="000808F0"/>
    <w:pPr>
      <w:ind w:firstLineChars="200" w:firstLine="420"/>
    </w:pPr>
  </w:style>
  <w:style w:type="character" w:styleId="a8">
    <w:name w:val="Strong"/>
    <w:basedOn w:val="a0"/>
    <w:uiPriority w:val="22"/>
    <w:qFormat/>
    <w:rsid w:val="00797295"/>
    <w:rPr>
      <w:b/>
      <w:bCs/>
    </w:rPr>
  </w:style>
  <w:style w:type="paragraph" w:styleId="a9">
    <w:name w:val="Normal (Web)"/>
    <w:basedOn w:val="a"/>
    <w:uiPriority w:val="99"/>
    <w:semiHidden/>
    <w:unhideWhenUsed/>
    <w:rsid w:val="00611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235E4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jsdarkmode15">
    <w:name w:val="js_darkmode__15"/>
    <w:basedOn w:val="a0"/>
    <w:rsid w:val="00235E44"/>
  </w:style>
  <w:style w:type="character" w:customStyle="1" w:styleId="jsdarkmode17">
    <w:name w:val="js_darkmode__17"/>
    <w:basedOn w:val="a0"/>
    <w:rsid w:val="00235E44"/>
  </w:style>
  <w:style w:type="character" w:customStyle="1" w:styleId="jsdarkmode19">
    <w:name w:val="js_darkmode__19"/>
    <w:basedOn w:val="a0"/>
    <w:rsid w:val="00235E44"/>
  </w:style>
  <w:style w:type="character" w:customStyle="1" w:styleId="jsdarkmode21">
    <w:name w:val="js_darkmode__21"/>
    <w:basedOn w:val="a0"/>
    <w:rsid w:val="00235E44"/>
  </w:style>
  <w:style w:type="character" w:customStyle="1" w:styleId="jsdarkmode23">
    <w:name w:val="js_darkmode__23"/>
    <w:basedOn w:val="a0"/>
    <w:rsid w:val="00235E44"/>
  </w:style>
  <w:style w:type="character" w:customStyle="1" w:styleId="jsdarkmode27">
    <w:name w:val="js_darkmode__27"/>
    <w:basedOn w:val="a0"/>
    <w:rsid w:val="00235E44"/>
  </w:style>
  <w:style w:type="character" w:customStyle="1" w:styleId="jsdarkmode29">
    <w:name w:val="js_darkmode__29"/>
    <w:basedOn w:val="a0"/>
    <w:rsid w:val="00235E44"/>
  </w:style>
  <w:style w:type="character" w:customStyle="1" w:styleId="jsdarkmode31">
    <w:name w:val="js_darkmode__31"/>
    <w:basedOn w:val="a0"/>
    <w:rsid w:val="00235E44"/>
  </w:style>
  <w:style w:type="character" w:customStyle="1" w:styleId="jsdarkmode33">
    <w:name w:val="js_darkmode__33"/>
    <w:basedOn w:val="a0"/>
    <w:rsid w:val="00235E44"/>
  </w:style>
  <w:style w:type="character" w:customStyle="1" w:styleId="jsdarkmode35">
    <w:name w:val="js_darkmode__35"/>
    <w:basedOn w:val="a0"/>
    <w:rsid w:val="00235E44"/>
  </w:style>
  <w:style w:type="character" w:customStyle="1" w:styleId="10">
    <w:name w:val="标题 1 字符"/>
    <w:basedOn w:val="a0"/>
    <w:link w:val="1"/>
    <w:uiPriority w:val="9"/>
    <w:rsid w:val="00235E4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35E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235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</w:div>
        <w:div w:id="1224098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9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</dc:creator>
  <cp:keywords/>
  <dc:description/>
  <cp:lastModifiedBy>郑 老师</cp:lastModifiedBy>
  <cp:revision>2</cp:revision>
  <cp:lastPrinted>2022-12-14T06:10:00Z</cp:lastPrinted>
  <dcterms:created xsi:type="dcterms:W3CDTF">2023-03-19T07:05:00Z</dcterms:created>
  <dcterms:modified xsi:type="dcterms:W3CDTF">2023-03-19T07:05:00Z</dcterms:modified>
</cp:coreProperties>
</file>